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 января 2006 года N 11-РЗ </w:t>
      </w:r>
      <w:r>
        <w:rPr>
          <w:rFonts w:ascii="Calibri" w:hAnsi="Calibri" w:cs="Calibri"/>
        </w:rPr>
        <w:br/>
      </w:r>
    </w:p>
    <w:p w:rsidR="003E7AEF" w:rsidRDefault="003E7A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КАРАЧАЕВО-ЧЕРКЕССКОЙ РЕСПУБЛИКИ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ПОРЯДКЕ ПОЛЬЗОВАНИЯ УЧАСТКАМИ НЕДР МЕСТНОГО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ЗНАЧЕНИЯ НА ТЕРРИТОРИИ КАРАЧАЕВО-ЧЕРКЕССКОЙ РЕСПУБЛИКИ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Народным Собранием (Парламентом)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29 декабря 2005 года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(в ред. Законов КЧР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13.11.2006 </w:t>
      </w:r>
      <w:hyperlink r:id="rId5" w:history="1">
        <w:r>
          <w:rPr>
            <w:rFonts w:ascii="Calibri" w:hAnsi="Calibri" w:cs="Calibri"/>
            <w:color w:val="0000FF"/>
          </w:rPr>
          <w:t>N 82-РЗ</w:t>
        </w:r>
      </w:hyperlink>
      <w:r>
        <w:rPr>
          <w:rFonts w:ascii="Calibri" w:hAnsi="Calibri" w:cs="Calibri"/>
        </w:rPr>
        <w:t xml:space="preserve">, от 13.01.2009 </w:t>
      </w:r>
      <w:hyperlink r:id="rId6" w:history="1">
        <w:r>
          <w:rPr>
            <w:rFonts w:ascii="Calibri" w:hAnsi="Calibri" w:cs="Calibri"/>
            <w:color w:val="0000FF"/>
          </w:rPr>
          <w:t>N 105-РЗ</w:t>
        </w:r>
      </w:hyperlink>
      <w:r>
        <w:rPr>
          <w:rFonts w:ascii="Calibri" w:hAnsi="Calibri" w:cs="Calibri"/>
        </w:rPr>
        <w:t>,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29.06.2009 </w:t>
      </w:r>
      <w:hyperlink r:id="rId7" w:history="1">
        <w:r>
          <w:rPr>
            <w:rFonts w:ascii="Calibri" w:hAnsi="Calibri" w:cs="Calibri"/>
            <w:color w:val="0000FF"/>
          </w:rPr>
          <w:t>N 32-РЗ</w:t>
        </w:r>
      </w:hyperlink>
      <w:r>
        <w:rPr>
          <w:rFonts w:ascii="Calibri" w:hAnsi="Calibri" w:cs="Calibri"/>
        </w:rPr>
        <w:t xml:space="preserve">, от 06.05.2010 </w:t>
      </w:r>
      <w:hyperlink r:id="rId8" w:history="1">
        <w:r>
          <w:rPr>
            <w:rFonts w:ascii="Calibri" w:hAnsi="Calibri" w:cs="Calibri"/>
            <w:color w:val="0000FF"/>
          </w:rPr>
          <w:t>N 15-РЗ</w:t>
        </w:r>
      </w:hyperlink>
      <w:r>
        <w:rPr>
          <w:rFonts w:ascii="Calibri" w:hAnsi="Calibri" w:cs="Calibri"/>
        </w:rPr>
        <w:t>,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15.11.2010 </w:t>
      </w:r>
      <w:hyperlink r:id="rId9" w:history="1">
        <w:r>
          <w:rPr>
            <w:rFonts w:ascii="Calibri" w:hAnsi="Calibri" w:cs="Calibri"/>
            <w:color w:val="0000FF"/>
          </w:rPr>
          <w:t>N 65-РЗ</w:t>
        </w:r>
      </w:hyperlink>
      <w:r>
        <w:rPr>
          <w:rFonts w:ascii="Calibri" w:hAnsi="Calibri" w:cs="Calibri"/>
        </w:rPr>
        <w:t xml:space="preserve">, от 25.07.2012 </w:t>
      </w:r>
      <w:hyperlink r:id="rId10" w:history="1">
        <w:r>
          <w:rPr>
            <w:rFonts w:ascii="Calibri" w:hAnsi="Calibri" w:cs="Calibri"/>
            <w:color w:val="0000FF"/>
          </w:rPr>
          <w:t>N 76-РЗ</w:t>
        </w:r>
      </w:hyperlink>
      <w:r>
        <w:rPr>
          <w:rFonts w:ascii="Calibri" w:hAnsi="Calibri" w:cs="Calibri"/>
        </w:rPr>
        <w:t>,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06.12.2013 </w:t>
      </w:r>
      <w:hyperlink r:id="rId11" w:history="1">
        <w:r>
          <w:rPr>
            <w:rFonts w:ascii="Calibri" w:hAnsi="Calibri" w:cs="Calibri"/>
            <w:color w:val="0000FF"/>
          </w:rPr>
          <w:t>N 80-РЗ</w:t>
        </w:r>
      </w:hyperlink>
      <w:r>
        <w:rPr>
          <w:rFonts w:ascii="Calibri" w:hAnsi="Calibri" w:cs="Calibri"/>
        </w:rPr>
        <w:t xml:space="preserve">, от 23.06.2014 </w:t>
      </w:r>
      <w:hyperlink r:id="rId12" w:history="1">
        <w:r>
          <w:rPr>
            <w:rFonts w:ascii="Calibri" w:hAnsi="Calibri" w:cs="Calibri"/>
            <w:color w:val="0000FF"/>
          </w:rPr>
          <w:t>N 41-РЗ</w:t>
        </w:r>
      </w:hyperlink>
      <w:r>
        <w:rPr>
          <w:rFonts w:ascii="Calibri" w:hAnsi="Calibri" w:cs="Calibri"/>
        </w:rPr>
        <w:t>,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25.11.2014 </w:t>
      </w:r>
      <w:hyperlink r:id="rId13" w:history="1">
        <w:r>
          <w:rPr>
            <w:rFonts w:ascii="Calibri" w:hAnsi="Calibri" w:cs="Calibri"/>
            <w:color w:val="0000FF"/>
          </w:rPr>
          <w:t>N 73-РЗ</w:t>
        </w:r>
      </w:hyperlink>
      <w:r>
        <w:rPr>
          <w:rFonts w:ascii="Calibri" w:hAnsi="Calibri" w:cs="Calibri"/>
        </w:rPr>
        <w:t>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определяет порядок получения права пользования участками недр местного значения, а также участками недр местного значения, используемыми для целей, не связанных с добычей полезных ископаемых, на территории Карачаево-Черкесской Республики.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0" w:name="Par25"/>
      <w:bookmarkEnd w:id="0"/>
      <w:r>
        <w:rPr>
          <w:rFonts w:ascii="Calibri" w:hAnsi="Calibri" w:cs="Calibri"/>
        </w:rPr>
        <w:t>Глава I. ОБЩИЕ ПОЛОЖЕНИЯ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7"/>
      <w:bookmarkEnd w:id="1"/>
      <w:r>
        <w:rPr>
          <w:rFonts w:ascii="Calibri" w:hAnsi="Calibri" w:cs="Calibri"/>
        </w:rPr>
        <w:t>Статья 1. Виды пользования участками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федеральным законодательством участки недр предоставляются в пользование для: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регионального геологического изучения, включающего региональные геолого-географические работы, геологическую съемку, инженерно-геологические изыскания, научно-исследовательские, палеонтологические и другие работы, направленные на общее геологическое изучение недр, геологические работы по прогнозированию землетрясений и исследованию вулканической деятельности, созданию и ведению мониторинга состояния недр, контроль за режимом подземных вод, а также иные работы, проводимые без существенного нарушения целостности недр;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геологического изучения, включающего поиски и оценку месторождений, а также геологического изучения и оценки пригодности участков недр для строительства и эксплуатации подземных сооружений, не связанных с добычей полезных ископаемых;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разведки и добычи полезных ископаемых, в том числе использования отходов горнодобывающего и связанных с ним перерабатывающих производств;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строительства и эксплуатации подземных сооружений, не связанных с добычей полезных ископаемых;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образования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</w:t>
      </w:r>
      <w:r>
        <w:rPr>
          <w:rFonts w:ascii="Calibri" w:hAnsi="Calibri" w:cs="Calibri"/>
        </w:rPr>
        <w:lastRenderedPageBreak/>
        <w:t>геологические заповедники, заказники, памятники природы, пещеры и другие подземные полости);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сбора минералогических, палеонтологических и других геологических коллекционных материалов.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Участки недр могут предоставляться в пользование одновременно для геологического изучения, разведки и добычи. При этом разведка и добыча полезных ископаемых, за исключением разведки и добычи полезных ископаемых на участке недр федерального значения, могут осуществляться как в процессе геологического изучения недр, так и после его завершения.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40"/>
      <w:bookmarkEnd w:id="2"/>
      <w:r>
        <w:rPr>
          <w:rFonts w:ascii="Calibri" w:hAnsi="Calibri" w:cs="Calibri"/>
        </w:rPr>
        <w:t>Статья 2. Участки недр, предоставляемые в пользование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Недра передаются в пользование в виде участков, представляющих собой геометризированные блоки недр, пространственные границы которых определяются в лицензии на пользование недрами.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Участки недр предоставляются в пользование в виде горного или геологического отвода.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44"/>
      <w:bookmarkEnd w:id="3"/>
      <w:r>
        <w:rPr>
          <w:rFonts w:ascii="Calibri" w:hAnsi="Calibri" w:cs="Calibri"/>
        </w:rPr>
        <w:t>3. Участки недр в виде горного отвода предоставляются при получении права пользования недрами в целях: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разведки и добычи общераспространенных полезных ископаемых;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геологического изучения, разведки и добычи общераспространенных полезных ископаемых (по совмещенной лицензии);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строительства и эксплуатации подземных сооружений местного значения, не связанных с добычей полезных ископаемых.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49"/>
      <w:bookmarkEnd w:id="4"/>
      <w:r>
        <w:rPr>
          <w:rFonts w:ascii="Calibri" w:hAnsi="Calibri" w:cs="Calibri"/>
        </w:rPr>
        <w:t>4. Участки недр в виде геологического отвода предоставляется при получении права пользования недрами в целях: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геологического изучения, разведки и добычи общераспространенных полезных ископаемых (по совмещенной лицензии);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 ред. </w:t>
      </w:r>
      <w:hyperlink r:id="rId1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геологического изучения и оценки пригодности участков недр для строительства и эксплуатации подземных сооружений местного значения, не связанных с добычей полезных ископаемых.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Границы горного и геологического отводов и правоотношения владельцев лицензий, действующих в пределах одного геологического отвода, определяются в соответствии с порядком, установленным федеральным законодательством.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Уполномоченный орган исполнительной власти Карачаево-Черкесской Республики по недропользованию осуществляет государственное управление отношениями недропользования, может устанавливать предельные размеры, количество участков недр и предельные запасы полезных ископаемых, предоставляемых одному пользователю.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56"/>
      <w:bookmarkEnd w:id="5"/>
      <w:r>
        <w:rPr>
          <w:rFonts w:ascii="Calibri" w:hAnsi="Calibri" w:cs="Calibri"/>
        </w:rPr>
        <w:t>Статья 2.1. Участки недр местного значения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К участкам недр местного значения относятся: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участки недр, содержащие общераспространенные полезные ископаемые;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Подготовка и утверждение перечней участков недр местного значения в отношении указанных в пункте 1 настоящей статьи участков недр местного значения осуществляется уполномоченным органом исполнительной власти Карачаево-Черкесской Республики по недропользованию по согласованию с федеральным органом управления государственным фондом недр или его территориальными органами.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6" w:name="Par65"/>
      <w:bookmarkEnd w:id="6"/>
      <w:r>
        <w:rPr>
          <w:rFonts w:ascii="Calibri" w:hAnsi="Calibri" w:cs="Calibri"/>
        </w:rPr>
        <w:t>Статья 3. Пользователи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Пользователями участков недр, а также участков недр местного значения, используемых для целей, не связанных с добычей полезных ископаемых, на территории Карачаево-Черкесской Республики, могут быть субъекты предпринимательской деятельности, в том числе участники простого товарищества, иностранные граждане, юридические лица, если федеральными законами не установлены ограничения предоставления права пользования недрами.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В. случае, если федеральными законами установлено, что для осуществления отдельных видов деятельности, связанных с пользованием недрами, требуются разрешения (лицензии), пользователи недр должны иметь разрешения (лицензии) на осуществление соответствующих видов деятельности, связанных с пользованием недрами, или привлекать для осуществления этих видов деятельности лиц, имеющих такие разрешения (лицензии).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 в ред. </w:t>
      </w:r>
      <w:hyperlink r:id="rId1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Права и обязанности пользователя участками недр возникают с момента государственной регистрации лицензии на пользование участками недр.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72"/>
      <w:bookmarkEnd w:id="7"/>
      <w:r>
        <w:rPr>
          <w:rFonts w:ascii="Calibri" w:hAnsi="Calibri" w:cs="Calibri"/>
        </w:rPr>
        <w:t>Статья 4. Основание возникновения права пользования участками недр местного значения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Основаниями возникновения права пользования участками недр местного значения, являются: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решение уполномоченного органа исполнительной власти Карачаево-Черкесской Республики по недропользованию, согласованное с федеральным органом управления государственным фондом недр или его территориальным органом и принятое для сбора минералогических, палеонтологических и других коллекционных материалов;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принятое в соответствии с законодательством Карачаево-Черкесской Республики решение уполномоченного органа исполнительной власти Карачаево-Черкесской Республики по недропользованию о: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предоставлении по результатам аукциона права пользования участком недр местного значения, включенным в перечень участков недр местного значения, утвержденный уполномоченным органом исполнительной власти Карачаево-Черкесской Республики по недропользованию,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предоставлении права пользования участком недр местного значения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предоставлении права пользования участком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уполномоченным органом исполнительной власти Карачаево-Черкесской Республики по недропользованию,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предоставлении права краткосрочного (сроком до одного года) пользования участком недр местного значения для осуществления юридическим лицом (оператором) деятельности на участке недр местного значения, право пользования которым досрочно прекращено;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предоставлении права пользования участком недр местного значения, включенным в перечень участков недр местного значения, утвержденный уполномоченным органом исполнительной власти Карачаево-Черкесской Республики по недропользованию, для его геологического изучения в целях поисков и оценки месторождений общераспространенных </w:t>
      </w:r>
      <w:r>
        <w:rPr>
          <w:rFonts w:ascii="Calibri" w:hAnsi="Calibri" w:cs="Calibri"/>
        </w:rPr>
        <w:lastRenderedPageBreak/>
        <w:t>полезных ископаемых.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88"/>
      <w:bookmarkEnd w:id="8"/>
      <w:r>
        <w:rPr>
          <w:rFonts w:ascii="Calibri" w:hAnsi="Calibri" w:cs="Calibri"/>
        </w:rPr>
        <w:t>Статья 5. Платежи при пользовании недрами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 соответствии с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от 21.02.1992 N 2395-1 "О недрах" (далее - Закон Российской Федерации "О недрах") при пользовании недрами, указанными в </w:t>
      </w:r>
      <w:hyperlink w:anchor="Par44" w:history="1">
        <w:r>
          <w:rPr>
            <w:rFonts w:ascii="Calibri" w:hAnsi="Calibri" w:cs="Calibri"/>
            <w:color w:val="0000FF"/>
          </w:rPr>
          <w:t>пунктах 3</w:t>
        </w:r>
      </w:hyperlink>
      <w:r>
        <w:rPr>
          <w:rFonts w:ascii="Calibri" w:hAnsi="Calibri" w:cs="Calibri"/>
        </w:rPr>
        <w:t xml:space="preserve"> и </w:t>
      </w:r>
      <w:hyperlink w:anchor="Par49" w:history="1">
        <w:r>
          <w:rPr>
            <w:rFonts w:ascii="Calibri" w:hAnsi="Calibri" w:cs="Calibri"/>
            <w:color w:val="0000FF"/>
          </w:rPr>
          <w:t>4 статьи 2</w:t>
        </w:r>
      </w:hyperlink>
      <w:r>
        <w:rPr>
          <w:rFonts w:ascii="Calibri" w:hAnsi="Calibri" w:cs="Calibri"/>
        </w:rPr>
        <w:t xml:space="preserve"> настоящего Закона, юридическими и физическими лицами уплачиваются следующие платежи: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утратил силу. - </w:t>
      </w:r>
      <w:hyperlink r:id="rId25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КЧР от 15.11.2010 N 65-РЗ;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- 3) утратили силу. - </w:t>
      </w:r>
      <w:hyperlink r:id="rId2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КЧР от 06.05.2010 N 15-РЗ;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регулярные платежи за пользование недрами;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разовые платежи за пользование недрами при наступлении определенных событий, оговоренных в лицензии, включая разовые платежи, уплачиваемые при изменении границ участков недр, предоставленных в пользование;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5 в ред. </w:t>
      </w:r>
      <w:hyperlink r:id="rId2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сбор за участие в аукционе.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6 введен </w:t>
      </w:r>
      <w:hyperlink r:id="rId2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Кроме того, пользователи недр уплачивают другие налоги и сборы, установленные в соответствии с законодательством Российской Федерации о налогах и сборах.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9" w:name="Par100"/>
      <w:bookmarkEnd w:id="9"/>
      <w:r>
        <w:rPr>
          <w:rFonts w:ascii="Calibri" w:hAnsi="Calibri" w:cs="Calibri"/>
        </w:rPr>
        <w:t>Глава II. СРОКИ ПОЛЬЗОВАНИЯ УЧАСТКАМИ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02"/>
      <w:bookmarkEnd w:id="10"/>
      <w:r>
        <w:rPr>
          <w:rFonts w:ascii="Calibri" w:hAnsi="Calibri" w:cs="Calibri"/>
        </w:rPr>
        <w:t>Статья 6. Сроки пользования участками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Участки недр предоставляются в пользование для: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геологического изучения - на срок до 5 лет;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добычи общераспространенных полезных ископаемых - на срок отработки месторождения, исчисляемый исходя из технико-экономического обоснования его разработки, обеспечивающего рациональное использование и охрану недр;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добычи общераспространенных полезных ископаемых на основании предоставления краткосрочного права пользования участками недр в соответствии со </w:t>
      </w:r>
      <w:hyperlink r:id="rId29" w:history="1">
        <w:r>
          <w:rPr>
            <w:rFonts w:ascii="Calibri" w:hAnsi="Calibri" w:cs="Calibri"/>
            <w:color w:val="0000FF"/>
          </w:rPr>
          <w:t>статьей 21.1</w:t>
        </w:r>
      </w:hyperlink>
      <w:r>
        <w:rPr>
          <w:rFonts w:ascii="Calibri" w:hAnsi="Calibri" w:cs="Calibri"/>
        </w:rPr>
        <w:t xml:space="preserve"> Закона Российской Федерации "О недрах" - на срок до 1 года.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Право пользования участком недр без ограничения срока может быть получено для строительства и эксплуатации подземных сооружений местного значения, не связанных с добычей полезных ископаемых.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Сроки пользования участками недр исчисляются с момента государственной регистрации лицензий на пользование этими участками недр,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Срок пользования участком недр продлевается уполномоченным органом исполнительной власти Карачаево-Черкесской Республики по недропользованию по инициативе пользователя недр при выполнении им оговоренных в лицензии условий и необходимости завершения разработки месторождения полезных ископаемых или выполнения ликвидационных мероприятий.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11" w:name="Par113"/>
      <w:bookmarkEnd w:id="11"/>
      <w:r>
        <w:rPr>
          <w:rFonts w:ascii="Calibri" w:hAnsi="Calibri" w:cs="Calibri"/>
        </w:rPr>
        <w:t>Глава III. ПРЕДОСТАВЛЕНИЕ ПРАВА ПОЛЬЗОВАНИЯ УЧАСТКАМИ НЕДР МЕСТНОГО ЗНАЧЕНИЯ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ПРЕКРАЩЕНИЕ ПРАВА ПОЛЬЗОВАНИЯ ИМИ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17"/>
      <w:bookmarkEnd w:id="12"/>
      <w:r>
        <w:rPr>
          <w:rFonts w:ascii="Calibri" w:hAnsi="Calibri" w:cs="Calibri"/>
        </w:rPr>
        <w:t>Статья 7. Порядок проведения аукционов на право пользования участками недр местного значения для разведки и добычи общераспространенных полезных ископаемых или геологического изучения, разведки и добычи общераспространенных полезных ископаемых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Определение порядка проведения аукционов по предоставлению права пользования участками недр местного значения, включенными в перечень участков недр местного значения, утвержденный уполномоченным органом исполнительной власти Карачаево-Черкесской Республики по недропользованию,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 осуществляется Правительством Карачаево-Черкесской Республики.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Решение об утверждении результата аукциона на право пользования участком недр принимается в срок, не превышающий 30 дней с даты проведения аукциона, уполномоченным органом исполнительной власти Карачаево-Черкесской Республики по недропользованию.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Основным критерием выявления победителя при проведении аукциона на право пользования участком недр является размер разового платежа за право пользования участком недр.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Объявление о проведении аукциона на право пользования участками недр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 (далее - официальный сайт) не менее чем за 45 дней до дня проведения аукциона на право пользования участками недр.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Официальный сайт и уполномоченный на его ведение орган определяются Правительством Российской Федерации.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Выбор средств массовой информации для опубликования таких объявлений осуществляется уполномоченным органом исполнительной власти Карачаево-Черкесской Республики по недропользованию.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Не допускается выдача лицензии, заключение договора (соглашения) по результатам аукциона на право пользования участками недр либо в случае, если такой аукцион признан несостоявшимся, ранее чем через десять дней со дня подписания протокола, на основании которого осуществляется выдача лицензии, заключение договора (соглашения), а в случае, если предусмотрено размещение указанного протокола на сайте в информационно-телекоммуникационной сети "Интернет", ранее чем через десять дней со дня такого размещения.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3" w:name="Par129"/>
      <w:bookmarkEnd w:id="13"/>
      <w:r>
        <w:rPr>
          <w:rFonts w:ascii="Calibri" w:hAnsi="Calibri" w:cs="Calibri"/>
        </w:rPr>
        <w:t>Статья 8. Порядок подачи и содержание заявок на участие в аукционе на получение права пользования участками недр местного значения либо на получение права пользования участками недр местного значения без проведения аукциона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Для решения вопроса о предоставлении права пользования участками недр местного значения по основаниям, предусмотренным </w:t>
      </w:r>
      <w:hyperlink w:anchor="Par72" w:history="1">
        <w:r>
          <w:rPr>
            <w:rFonts w:ascii="Calibri" w:hAnsi="Calibri" w:cs="Calibri"/>
            <w:color w:val="0000FF"/>
          </w:rPr>
          <w:t>статьей 4</w:t>
        </w:r>
      </w:hyperlink>
      <w:r>
        <w:rPr>
          <w:rFonts w:ascii="Calibri" w:hAnsi="Calibri" w:cs="Calibri"/>
        </w:rPr>
        <w:t xml:space="preserve"> настоящего Закона, юридические или физические лица подают заявки в уполномоченный орган исполнительной власти Карачаево-Черкесской Республики по недропользованию. Форма заявки определяется уполномоченным органом исполнительной власти Карачаево-Черкесской Республики по недропользованию.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Заявка для участия в аукционе на получение права пользования участками недр местного значения должна содержать полное официальное наименование заявителя, фамилию, имя, отчество руководителя (для юридических лиц), юридический и фактический адреса, основной государственный регистрационный номер записи о государственной регистрации заявителя, идентификационный номер налогоплательщика и банковские реквизиты заявителя, планируемые объемы добычи полезных ископаемых.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 заявке прилагаются: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платежное поручение об оплате сбора на участие в аукционе;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копии регистрационных и учредительных документов заявителя, заверенные в нотариальном порядке, в случае, если их наличие предусмотрено действующим законодательством;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выписка из единого государственного реестра юридических лиц или выписка из единого государственного реестра индивидуальных предпринимателей, полученная не ранее чем за месяц до момента регистрации заявки;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свидетельство о государственной регистрации заявителя, свидетельство о постановке на учет в налоговом органе, информационное письмо об учете в органах государственной статистики;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справка налогового органа о наличии (об отсутствии) задолженности по уплате налогов и платежей;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бухгалтерский баланс, отчет о прибылях и убытках;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основные технико-экономические показатели деятельности заявителя за последние три года (добыча, объем произведенной продукции, прибыль, рентабельность) и в случае, если заявитель уже является пользователем недр - отчетный баланс по форме 5-ГР;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сведения о лице, имеющем допуск к ведению горных работ (фамилия, имя, отчество полностью, сведения об образовании);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доверенность, в случае, если заявка подана не руководителем заявителя.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Заявка на получение права пользования участками недр местного значения без проведения аукциона должна содержать сведения о месте расположения участка, его площади, целевом назначении и видах работ, предполагаемом объеме добычи полезного ископаемого, сведения о заявителе (полное официальное наименование заявителя, должность, фамилия, имя, отчество руководителя, юридический и фактический адреса, контактные телефоны, банковские реквизиты).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К заявке прилагаются следующие документы: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свидетельство о государственной регистрации;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свидетельство о постановке на учет в налоговом органе;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свидетельство или информационное письмо об отчете в органах государственной статистики;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учредительные документы;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справка налогового органа об отсутствии задолженности по уплате налогов;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сведения о ранее предоставленных действующих лицензиях на право пользования недрами (номер лицензии, дата регистрации, название участка, место его расположения, целевое назначение и виды работ, срок действия лицензии) и выполнении условий лицензионных соглашений; обзорная карта района работ в масштабе 1:100000 - 1:500000 с нанесенным участком недр и элементами инфраструктуры, основными водотоками и населенными пунктами, с указанием географических координат центра участка;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план расположения участка в масштабе не менее 1:25000 с координатами угловых точек в географической системе координат и площадью, определяемой в гектарах, на котором должны быть нанесены близлежащие населенные пункты, железнодорожные станции, реки и другие водные объекты;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справка территориального фонда геологической информации о геологической изученности участка, нахождении его в нераспределенном фонде недр, а также о наличии в испрашиваемых границах горного отвода разведанных месторождений полезных ископаемых, относящихся к компетенции федерального органа управления государственным фондом недр, и особо охраняемых природных территорий;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справка органа охраны объектов культурного наследия о наличии на площади участка объектов культурного наследия или обладающих признаками таких объектов.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Прием заявки и прилагаемых к ней документов фиксируется в специальном журнале с отметкой о дате их принятия. Заявка на получение права пользования участками недр местного значения без проведения аукциона с приложенными к ней документами подлежит рассмотрению в срок не более одного месяца с даты ее регистрации.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Заявка и документы по выбору заявителя могут быть представлены на бумажных носителях либо в форме электронных документов с использованием информационно-телекоммуникационных сетей общего пользования, включая единый портал государственных и муниципальных услуг.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Уполномоченный орган исполнительной власти Карачаево-Черкесской Республики по недропользованию вправе проверять достоверность сведений, содержащихся в документах.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Заявка принимается при условии одновременного представления заявителем необходимых для оказания соответствующей государственной услуги документов, обязанность по </w:t>
      </w:r>
      <w:r>
        <w:rPr>
          <w:rFonts w:ascii="Calibri" w:hAnsi="Calibri" w:cs="Calibri"/>
        </w:rPr>
        <w:lastRenderedPageBreak/>
        <w:t>предоставлению которых возложена на заявителя.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Уполномоченный орган исполнительной власти Карачаево-Черкесской Республики по недропользованию запрашивает сведения, необходимые для предоставления государственных услуг, находящиеся в распоряжении органов, предоставляющих государственные услуги, органов, предоставляющих муниципальные услуги, иных органов, органов местного самоуправления либо подведомственных государственным органам или органам местного самоуправления организаций, за исключением документов, включенных в определенный частью 6 </w:t>
      </w:r>
      <w:hyperlink r:id="rId34" w:history="1">
        <w:r>
          <w:rPr>
            <w:rFonts w:ascii="Calibri" w:hAnsi="Calibri" w:cs="Calibri"/>
            <w:color w:val="0000FF"/>
          </w:rPr>
          <w:t>статьи 7</w:t>
        </w:r>
      </w:hyperlink>
      <w:r>
        <w:rPr>
          <w:rFonts w:ascii="Calibri" w:hAnsi="Calibri" w:cs="Calibri"/>
        </w:rPr>
        <w:t xml:space="preserve"> Федерального закона от 27 июля 2010 г. N 210-ФЗ перечень документов, если заявитель не представил указанные сведения по собственной инициативе.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62"/>
      <w:bookmarkEnd w:id="14"/>
      <w:r>
        <w:rPr>
          <w:rFonts w:ascii="Calibri" w:hAnsi="Calibri" w:cs="Calibri"/>
        </w:rPr>
        <w:t>Статья 9. Отказ в приеме заявки на участие в аукционе либо заявки на получение права пользования недрами без проведения аукциона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приеме заявки на участие в аукционе либо заявки на получение права пользования недрами без проведения аукциона следует в следующих случаях: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заявка на предоставление лицензии подана с нарушением установленных требований, в том числе, если ее содержание не соответствует объявленным условиям аукциона;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заявитель умышленно представил о себе неверные сведения;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заявитель не представил и не может представить доказательств того, что обладает или будет обладать квалифицированными специалистами, необходимыми финансовыми и техническими средствами для эффективного и безопасного проведения работ;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если в случае предоставления права пользования недрами данному заявителю не будут соблюдены антимонопольные требования.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72"/>
      <w:bookmarkEnd w:id="15"/>
      <w:r>
        <w:rPr>
          <w:rFonts w:ascii="Calibri" w:hAnsi="Calibri" w:cs="Calibri"/>
        </w:rPr>
        <w:t xml:space="preserve">Статья 10. Утратила силу. - </w:t>
      </w:r>
      <w:hyperlink r:id="rId3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КЧР от 29.06.2009 N 32-РЗ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74"/>
      <w:bookmarkEnd w:id="16"/>
      <w:r>
        <w:rPr>
          <w:rFonts w:ascii="Calibri" w:hAnsi="Calibri" w:cs="Calibri"/>
        </w:rPr>
        <w:t>Статья 11. Права и обязанности пользователей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Пользователи недр, получившие лицензии, имеют права и обязанности, установленные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недрах". Права и обязанности пользователя недр возникают с момента государственной регистрации лицензии на пользование участком недр.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78"/>
      <w:bookmarkEnd w:id="17"/>
      <w:r>
        <w:rPr>
          <w:rFonts w:ascii="Calibri" w:hAnsi="Calibri" w:cs="Calibri"/>
        </w:rPr>
        <w:t>Статья 12. Прекращение пользования участками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Право пользования недрами прекращается: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 истечении установленного в лицензии срока ее действия;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8" w:name="Par182"/>
      <w:bookmarkEnd w:id="18"/>
      <w:r>
        <w:rPr>
          <w:rFonts w:ascii="Calibri" w:hAnsi="Calibri" w:cs="Calibri"/>
        </w:rPr>
        <w:t>2) при отказе владельца лицензии от права пользования недрами;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 возникновении определенного условия (если оно зафиксировано в лицензии), с наступлением которого прекращается право пользования недрами;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случае переоформления лицензии с нарушением условий, предусмотренных </w:t>
      </w:r>
      <w:hyperlink r:id="rId38" w:history="1">
        <w:r>
          <w:rPr>
            <w:rFonts w:ascii="Calibri" w:hAnsi="Calibri" w:cs="Calibri"/>
            <w:color w:val="0000FF"/>
          </w:rPr>
          <w:t>статьей 17.1</w:t>
        </w:r>
      </w:hyperlink>
      <w:r>
        <w:rPr>
          <w:rFonts w:ascii="Calibri" w:hAnsi="Calibri" w:cs="Calibri"/>
        </w:rPr>
        <w:t xml:space="preserve"> Закона Российской Федерации "О недрах".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в случаях, предусмотренных законодательством Российской Федерации о концессионных соглашениях.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5 введен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КЧР от 13.01.2009 N 105-РЗ)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Право пользования недрами может быть досрочно прекращено, приостановлено или ограничено уполномоченным органом исполнительной власти Карачаево-Черкесской Республики по недропользованию в случаях: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9" w:name="Par188"/>
      <w:bookmarkEnd w:id="19"/>
      <w:r>
        <w:rPr>
          <w:rFonts w:ascii="Calibri" w:hAnsi="Calibri" w:cs="Calibri"/>
        </w:rPr>
        <w:t>1) возникновения непосредственной угрозы жизни или здоровью людей, работающих или проживающих в зоне влияния работ, связанных с пользованием недрами;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0" w:name="Par189"/>
      <w:bookmarkEnd w:id="20"/>
      <w:r>
        <w:rPr>
          <w:rFonts w:ascii="Calibri" w:hAnsi="Calibri" w:cs="Calibri"/>
        </w:rPr>
        <w:t>2) нарушения пользователем недр существенных условий лицензии;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1" w:name="Par190"/>
      <w:bookmarkEnd w:id="21"/>
      <w:r>
        <w:rPr>
          <w:rFonts w:ascii="Calibri" w:hAnsi="Calibri" w:cs="Calibri"/>
        </w:rPr>
        <w:t>3) систематического нарушения пользователем недр установленных правил пользования недрами;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191"/>
      <w:bookmarkEnd w:id="22"/>
      <w:r>
        <w:rPr>
          <w:rFonts w:ascii="Calibri" w:hAnsi="Calibri" w:cs="Calibri"/>
        </w:rPr>
        <w:lastRenderedPageBreak/>
        <w:t>4) возникновения чрезвычайных ситуаций (стихийные бедствия, военные действия и другие);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3" w:name="Par192"/>
      <w:bookmarkEnd w:id="23"/>
      <w:r>
        <w:rPr>
          <w:rFonts w:ascii="Calibri" w:hAnsi="Calibri" w:cs="Calibri"/>
        </w:rPr>
        <w:t>5) если пользователь недр в течение установленного в лицензии срока не приступил к пользованию недрами в предусмотренных объемах;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ликвидации предприятия или иного субъекта хозяйственной деятельности, которому недра были предоставлены в пользование;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непредставления пользователем недр отчетности, предусмотренной законодательством Российской Федерации о недрах;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по инициативе владельца лицензии;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по инициативе недропользователя по его заявлению.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предусмотренном </w:t>
      </w:r>
      <w:hyperlink w:anchor="Par182" w:history="1">
        <w:r>
          <w:rPr>
            <w:rFonts w:ascii="Calibri" w:hAnsi="Calibri" w:cs="Calibri"/>
            <w:color w:val="0000FF"/>
          </w:rPr>
          <w:t>подпунктом 2 пункта 1</w:t>
        </w:r>
      </w:hyperlink>
      <w:r>
        <w:rPr>
          <w:rFonts w:ascii="Calibri" w:hAnsi="Calibri" w:cs="Calibri"/>
        </w:rPr>
        <w:t xml:space="preserve"> настоящей статьи, отказ от права пользования недрами должен быть заявлен владельцем лицензии письменным уведомлением уполномоченного органа исполнительной власти Карачаево-Черкесской Республики по недропользованию не позднее, чем за шесть месяцев до заявленного срока.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Владелец лицензии на пользование недрами должен выполнить все обязательства, определенные в лицензии на случай досрочного отказа от прав, до установленного срока прекращения права пользования недрами. При невыполнении владельцем лицензии указанных обязательств уполномоченный орган исполнительной власти Карачаево-Черкесской Республики по недропользованию имеет право взыскать сумму ущерба от их невыполнения в судебном порядке.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случаях, предусмотренных </w:t>
      </w:r>
      <w:hyperlink w:anchor="Par188" w:history="1">
        <w:r>
          <w:rPr>
            <w:rFonts w:ascii="Calibri" w:hAnsi="Calibri" w:cs="Calibri"/>
            <w:color w:val="0000FF"/>
          </w:rPr>
          <w:t>подпунктами 1</w:t>
        </w:r>
      </w:hyperlink>
      <w:r>
        <w:rPr>
          <w:rFonts w:ascii="Calibri" w:hAnsi="Calibri" w:cs="Calibri"/>
        </w:rPr>
        <w:t xml:space="preserve"> и </w:t>
      </w:r>
      <w:hyperlink w:anchor="Par191" w:history="1">
        <w:r>
          <w:rPr>
            <w:rFonts w:ascii="Calibri" w:hAnsi="Calibri" w:cs="Calibri"/>
            <w:color w:val="0000FF"/>
          </w:rPr>
          <w:t>4 пункта 2</w:t>
        </w:r>
      </w:hyperlink>
      <w:r>
        <w:rPr>
          <w:rFonts w:ascii="Calibri" w:hAnsi="Calibri" w:cs="Calibri"/>
        </w:rPr>
        <w:t xml:space="preserve"> настоящей статьи, пользование недрами прекращается непосредственно после принятия уполномоченным органом исполнительной власти Карачаево-Черкесской Республики по недропользованию  решения об этом с письменным уведомлением пользователя недр.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случаях, предусмотренных </w:t>
      </w:r>
      <w:hyperlink w:anchor="Par189" w:history="1">
        <w:r>
          <w:rPr>
            <w:rFonts w:ascii="Calibri" w:hAnsi="Calibri" w:cs="Calibri"/>
            <w:color w:val="0000FF"/>
          </w:rPr>
          <w:t>подпунктами 2</w:t>
        </w:r>
      </w:hyperlink>
      <w:r>
        <w:rPr>
          <w:rFonts w:ascii="Calibri" w:hAnsi="Calibri" w:cs="Calibri"/>
        </w:rPr>
        <w:t xml:space="preserve">, </w:t>
      </w:r>
      <w:hyperlink w:anchor="Par190" w:history="1">
        <w:r>
          <w:rPr>
            <w:rFonts w:ascii="Calibri" w:hAnsi="Calibri" w:cs="Calibri"/>
            <w:color w:val="0000FF"/>
          </w:rPr>
          <w:t>3</w:t>
        </w:r>
      </w:hyperlink>
      <w:r>
        <w:rPr>
          <w:rFonts w:ascii="Calibri" w:hAnsi="Calibri" w:cs="Calibri"/>
        </w:rPr>
        <w:t xml:space="preserve"> и </w:t>
      </w:r>
      <w:hyperlink w:anchor="Par192" w:history="1">
        <w:r>
          <w:rPr>
            <w:rFonts w:ascii="Calibri" w:hAnsi="Calibri" w:cs="Calibri"/>
            <w:color w:val="0000FF"/>
          </w:rPr>
          <w:t>5 пункта 2</w:t>
        </w:r>
      </w:hyperlink>
      <w:r>
        <w:rPr>
          <w:rFonts w:ascii="Calibri" w:hAnsi="Calibri" w:cs="Calibri"/>
        </w:rPr>
        <w:t xml:space="preserve"> настоящей статьи, решение о прекращении права пользования недрами может быть принято по истечении трех месяцев со дня получения пользователем недр письменного уведомления о допущенных им нарушениях при условии, если в указанный срок пользователь не устранил эти нарушения.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случае, если обстоятельства или условия, вызвавшие приостановление или ограничение права пользования недрами, устранены, это право может быть восстановлено в полном объеме. Время, на которое оно было приостановлено, при отсутствии вины пользователя недр не включается в общий срок действия лицензии.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4" w:name="Par203"/>
      <w:bookmarkEnd w:id="24"/>
      <w:r>
        <w:rPr>
          <w:rFonts w:ascii="Calibri" w:hAnsi="Calibri" w:cs="Calibri"/>
        </w:rPr>
        <w:t>Глава IV. ЛИЦЕНЗИЯ НА ПОЛЬЗОВАНИЕ НЕДРАМИ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05"/>
      <w:bookmarkEnd w:id="25"/>
      <w:r>
        <w:rPr>
          <w:rFonts w:ascii="Calibri" w:hAnsi="Calibri" w:cs="Calibri"/>
        </w:rPr>
        <w:t>Статья 13. Лицензия на пользование недрами, оформление государственная регистрация и выдача лицензии на пользование участками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Предоставление в пользование участков недр местного значения (в том числе участков недр местного значения, используемых для строительства и эксплуатации подземных сооружений, не связанных с добычей полезных ископаемых) оформляется специальным государственным разрешением в виде лицензии, включающей установленной формы бланк с Государственным гербом Российской Федерации, а также текстовые, графические и иные приложения, являющиеся неотъемлемой составной частью лицензии и определяющие основные условия пользования недрами. Лицензия является документом, удостоверяющим право ее владельца на пользование участком недр, в определенных границах в соответствии с указанной в ней целью в течение установленного срока при соблюдении владельцем заранее оговоренных условий.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Законов КЧР от 06.05.2010 </w:t>
      </w:r>
      <w:hyperlink r:id="rId40" w:history="1">
        <w:r>
          <w:rPr>
            <w:rFonts w:ascii="Calibri" w:hAnsi="Calibri" w:cs="Calibri"/>
            <w:color w:val="0000FF"/>
          </w:rPr>
          <w:t>N 15-РЗ</w:t>
        </w:r>
      </w:hyperlink>
      <w:r>
        <w:rPr>
          <w:rFonts w:ascii="Calibri" w:hAnsi="Calibri" w:cs="Calibri"/>
        </w:rPr>
        <w:t xml:space="preserve">, от 25.07.2012 </w:t>
      </w:r>
      <w:hyperlink r:id="rId41" w:history="1">
        <w:r>
          <w:rPr>
            <w:rFonts w:ascii="Calibri" w:hAnsi="Calibri" w:cs="Calibri"/>
            <w:color w:val="0000FF"/>
          </w:rPr>
          <w:t>N 65-РЗ</w:t>
        </w:r>
      </w:hyperlink>
      <w:r>
        <w:rPr>
          <w:rFonts w:ascii="Calibri" w:hAnsi="Calibri" w:cs="Calibri"/>
        </w:rPr>
        <w:t>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 лицензии дается полный перечень приложений, являющихся его составной частью, с указанием номера каждого приложения и количества страниц.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Лицензия должна содержать: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данные о пользователе недр, получившем лицензию и уполномоченном органе исполнительной власти Карачаево-Черкесской Республики по недропользованию, а также </w:t>
      </w:r>
      <w:r>
        <w:rPr>
          <w:rFonts w:ascii="Calibri" w:hAnsi="Calibri" w:cs="Calibri"/>
        </w:rPr>
        <w:lastRenderedPageBreak/>
        <w:t>основание предоставления лицензии;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данные о целевом назначении работ, связанных с пользованием недрами;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указание границ участка недр, предоставляемого в пользование;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указание границ территории земельного отвода или акватории, выделенных для ведения работ, связанных с пользованием недрами;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4 в ред. </w:t>
      </w:r>
      <w:hyperlink r:id="rId4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25.11.2014 N 73-РЗ)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сроки действия лицензии и сроки начала работ (подготовки технического проекта, выхода на проектную мощность, представления геологической информации на государственную экспертизу);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условия, связанные с платежами, взимаемыми при пользовании недрами, земельными участками, акваториями;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согласованный уровень добычи минерального сырья, право собственности на добытое минеральное сырье;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соглашение о праве собственности на геологическую информацию, получаемую в процессе пользования недрами;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условия выполнения установленных законодательством, стандартами (нормами, правилами) требований по охране недр и окружающей среды, безопасному ведению работ;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порядок и сроки подготовки проектов ликвидации или консервации горных выработок и рекультивации земель.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лицензии должны быть определены условия пользования недрами, невыполнение которых может являться основанием для досрочного прекращения, приостановления или ограничения права пользования недрами.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Лицензия на пользование может дополняться иными условиями, не противоречащими </w:t>
      </w:r>
      <w:hyperlink r:id="rId45" w:history="1">
        <w:r>
          <w:rPr>
            <w:rFonts w:ascii="Calibri" w:hAnsi="Calibri" w:cs="Calibri"/>
            <w:color w:val="0000FF"/>
          </w:rPr>
          <w:t>Закону</w:t>
        </w:r>
      </w:hyperlink>
      <w:r>
        <w:rPr>
          <w:rFonts w:ascii="Calibri" w:hAnsi="Calibri" w:cs="Calibri"/>
        </w:rPr>
        <w:t xml:space="preserve"> Российской Федерации "О недрах", и материалами, имеющими отношение к предоставленному в пользование участку недр.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Иные условия пользования недрами определяются уполномоченным органом исполнительной власти Карачаево-Черкесской Республики по недропользованию в процессе рассмотрения представленной заявки в зависимости от вида полезного ископаемого и целей его использования.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Уполномоченный орган исполнительной власти Карачаево-Черкесской Республики по недропользованию обеспечивает подготовку лицензионного соглашения об условиях пользования.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Лицензия и лицензионное соглашение об условиях пользования недрами подписываются руководителем уполномоченного органа исполнительной власти Карачаево-Черкесской Республики по недропользованию и недропользователем.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Оригинал лицензии с текстовыми и графическими приложениями передаются уполномоченным органом исполнительной власти Карачаево-Черкесской Республики по недропользованию недропользователю. Копии лицензии и комплекта лицензионных документов хранятся в территориальном фонде геологической информации и в уполномоченном органе исполнительной власти Карачаево-Черкесской Республики по недропользованию.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Лицензия предоставляется недропользователю после уплаты им сбора за выдачу лицензии на пользование участком недр (лицензионный сбор).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232"/>
      <w:bookmarkEnd w:id="26"/>
      <w:r>
        <w:rPr>
          <w:rFonts w:ascii="Calibri" w:hAnsi="Calibri" w:cs="Calibri"/>
        </w:rPr>
        <w:t>Статья 14. Внесение изменений и дополнений в лицензии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Изменения и дополнения в условия пользования недрами вносятся только при согласии пользователя недр и уполномоченного органа исполнительной власти Карачаево-Черкесской Республики по недропользованию, либо в случаях, установленных федеральным законодательством о недрах.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Изменения и дополнения в лицензию могут вноситься как по инициативе недропользователя, так и уполномоченного органа исполнительной власти Карачаево-Черкесской Республики по недропользованию.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237"/>
      <w:bookmarkEnd w:id="27"/>
      <w:r>
        <w:rPr>
          <w:rFonts w:ascii="Calibri" w:hAnsi="Calibri" w:cs="Calibri"/>
        </w:rPr>
        <w:t>Статья 15. Переоформление лицензий на право пользования участками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Право пользования участками недр переходит к другому субъекту предпринимательской деятельности в случаях, указанных в </w:t>
      </w:r>
      <w:hyperlink r:id="rId46" w:history="1">
        <w:r>
          <w:rPr>
            <w:rFonts w:ascii="Calibri" w:hAnsi="Calibri" w:cs="Calibri"/>
            <w:color w:val="0000FF"/>
          </w:rPr>
          <w:t>статье 17.1</w:t>
        </w:r>
      </w:hyperlink>
      <w:r>
        <w:rPr>
          <w:rFonts w:ascii="Calibri" w:hAnsi="Calibri" w:cs="Calibri"/>
        </w:rPr>
        <w:t xml:space="preserve"> Закона Российской Федерации "О недрах".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Порядок переоформления лицензий на пользование участками недр местного значения устанавливается законодательством Карачаево-Черкесской Республики.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Утратил силу. - </w:t>
      </w:r>
      <w:hyperlink r:id="rId4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28" w:name="Par244"/>
      <w:bookmarkEnd w:id="28"/>
      <w:r>
        <w:rPr>
          <w:rFonts w:ascii="Calibri" w:hAnsi="Calibri" w:cs="Calibri"/>
        </w:rPr>
        <w:t>Глава V. ГОСУДАРСТВЕННАЯ ЭКСПЕРТИЗА ЗАПАСОВ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ОБЩЕРАСПРОСТРАНЕННЫХ ПОЛЕЗНЫХ ИСКОПАЕМЫХ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247"/>
      <w:bookmarkEnd w:id="29"/>
      <w:r>
        <w:rPr>
          <w:rFonts w:ascii="Calibri" w:hAnsi="Calibri" w:cs="Calibri"/>
        </w:rPr>
        <w:t>Статья 16. Государственная экспертиза запасов общераспространенных полезных ископаемых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создания условий для рационального комплексного использования недр, определения платы за пользование недрами, границ участков недр, предоставляемых в пользование, запасы общераспространенных полезных ископаемых разведанных месторождений подлежат государственной экспертизе.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Предоставление недр в пользование для добычи общераспространенных полезных ископаемых разрешается только после проведения государственной экспертизы их запасов.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Заключение государственной экспертизы о промышленной значимости разведанных запасов общераспространенных полезных ископаемых является основанием для их постановки на территориальный баланс.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Государственная экспертиза может проводиться на любой стадии геологического изучения месторождения при условии, если представляемые на государственную экспертизу геологические материалы позволяют дать объективную оценку количества и качества запасов общераспространенных полезных ископаемых, их народнохозяйственного значения, горнотехнических, гидрогеологических, экологических и других условий их добычи.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Государственной экспертизе подлежит также геологическая информация об участках недр, пригодных для строительства и эксплуатации общераспространенных подземных сооружений, не связанных с разработкой месторождений полезных ископаемых.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таких участков недр в пользование разрешается только после проведения государственной экспертизы геологической информации.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Государственная экспертиза запасов общераспространенных полезных ископаемых, геологической, экономической и экологической информации о предоставляемых в пользование участках недр осуществляется за счет пользователей недр.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Проведение государственной экспертизы запасов полезных ископаемых, геологической и экономической информации о предоставляемых в пользование участках недр местного значения, осуществляется уполномоченным органом исполнительной власти Карачаево-Черкесской Республики по недропользованию в порядке, установленном Правительством Российской Федерации.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7 в ред.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 Плата за проведение указанной экспертизы поступает в республиканский бюджет Карачаево-Черкесской Республики.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0" w:name="Par260"/>
      <w:bookmarkEnd w:id="30"/>
      <w:r>
        <w:rPr>
          <w:rFonts w:ascii="Calibri" w:hAnsi="Calibri" w:cs="Calibri"/>
        </w:rPr>
        <w:t>Глава VI. ОРГАНИЗАЦИЯ ГОСУДАРСТВЕННОГО ГЕОЛОГИЧЕСКОГО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ИЗУЧЕНИЯ УЧАСТКОВ НЕДР МЕСТНОГО ЗНАЧЕНИЯ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264"/>
      <w:bookmarkEnd w:id="31"/>
      <w:r>
        <w:rPr>
          <w:rFonts w:ascii="Calibri" w:hAnsi="Calibri" w:cs="Calibri"/>
        </w:rPr>
        <w:t>Статья 17. Государственное геологическое изучение участков недр местного значения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Работы по геологическому изучению участков недр местного значения, осуществляемые </w:t>
      </w:r>
      <w:r>
        <w:rPr>
          <w:rFonts w:ascii="Calibri" w:hAnsi="Calibri" w:cs="Calibri"/>
        </w:rPr>
        <w:lastRenderedPageBreak/>
        <w:t>за счет средств республиканского бюджета и иных средств, производятся в соответствии территориальными программами геологического изучения и воспроизводства минерально-сырьевой базы.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Перечень мероприятий для реализации задач государственного геологического изучения недр в рамках территориальных программ включает: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проведение поисковых и оценочных работ на различные виды общераспространенных полезных ископаемых;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проведение научно-исследовательских, тематических работ;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разработка системы и осуществление комплексного мониторинга состояния недр;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обеспечение работ территориального фонда геологической информации;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проведение работ по геолого-экономической и стоимостной оценке месторождений участков недр местного значения.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5 в ред. </w:t>
      </w:r>
      <w:hyperlink r:id="rId5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2" w:name="Par276"/>
      <w:bookmarkEnd w:id="32"/>
      <w:r>
        <w:rPr>
          <w:rFonts w:ascii="Calibri" w:hAnsi="Calibri" w:cs="Calibri"/>
        </w:rPr>
        <w:t>Глава VII. ОРГАНИЗАЦИЯ ГЕОЛОГИЧЕСКОГО КОНТРОЛЯ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РАЦИОНАЛЬНЫМ ИСПОЛЬЗОВАНИЕМ И ОХРАНОЙ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279"/>
      <w:bookmarkEnd w:id="33"/>
      <w:r>
        <w:rPr>
          <w:rFonts w:ascii="Calibri" w:hAnsi="Calibri" w:cs="Calibri"/>
        </w:rPr>
        <w:t>Статья 18. Государственный надзор за геологическим изучением, рациональным использованием и охраной недр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Задачами государственного геологического надзора за геологическим изучением, рациональным использованием и охраной недр являются предупреждение, выявление и пресечение нарушений пользователями недр требований международных договоров Российской Федерации, законодательства Российской Федерации о недрах и утвержденных в установленном законодательством Российской Федерации порядке стандартов (норм, правил) в области геологического изучения, рационального использования и охраны недр.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надзор за геологическим изучением, рациональным использованием и охраной недр осуществляется уполномоченным органом исполнительной власти Карачаево-Черкесской Республики по недропользованию (региональный государственный надзор) согласно его компетенции в порядке, установленном Правительством Карачаево-Черкесской Республики.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Уполномоченный орган исполнительной власти Карачаево-Черкесской Республики по недропользованию организует и осуществляет региональный государственный надзор за геологическим изучением, рациональным использованием и охраной недр в отношении участков недр местного значения.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 В соответствии с федеральным законодательством к отношениям, связанным с осуществлением государственного надзора за геологическим изучением, рациональным использованием и охраной недр, организацией и проведением проверок юридических лиц, индивидуальных предпринимателей, применяются положения Федерального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Уполномоченный орган исполнительной власти Карачаево-Черкесской Республики по недропользованию в соответствии с Федеральным </w:t>
      </w:r>
      <w:hyperlink r:id="rId5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и порядком, устанавливаемым Правительством Карачаево-Черкесской Республики, осуществляет государственный надзор за геологическим изучением, рациональным использованием и охраной недр по следующим вопросам: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соблюдение требований законов и иных нормативных правовых актов Карачаево-Черкесской Республики по регулированию отношений недропользования;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геологическое изучение участков недр местного значения;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достоверность геологической информации, полученной за счет средств республиканского </w:t>
      </w:r>
      <w:r>
        <w:rPr>
          <w:rFonts w:ascii="Calibri" w:hAnsi="Calibri" w:cs="Calibri"/>
        </w:rPr>
        <w:lastRenderedPageBreak/>
        <w:t>бюджета Карачаево-Черкесской Республики, а также материалов, положенных в основу подсчета запасов и учета участков недр местного значения;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выполнение условий лицензии на пользование участками недр местного значения.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Статья 18.1. Установление факта открытия месторождения общераспространенных полезных ископаемых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 факта открытия месторождения общераспространенных полезных ископаемых осуществляется комиссией, которая создается уполномоченным органом исполнительной власти Карачаево-Черкесской Республики по недропользованию и в состав которой включаются представители федерального органа управления государственным фондом недр или его территориальных органов.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4" w:name="Par299"/>
      <w:bookmarkEnd w:id="34"/>
      <w:r>
        <w:rPr>
          <w:rFonts w:ascii="Calibri" w:hAnsi="Calibri" w:cs="Calibri"/>
        </w:rPr>
        <w:t>Глава VIII. ПЛАТЕЖИ ПРИ ПОЛЬЗОВАНИИ НЕДРАМИ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5" w:name="Par301"/>
      <w:bookmarkEnd w:id="35"/>
      <w:r>
        <w:rPr>
          <w:rFonts w:ascii="Calibri" w:hAnsi="Calibri" w:cs="Calibri"/>
        </w:rPr>
        <w:t xml:space="preserve">Статья 19. Утратила силу. - </w:t>
      </w:r>
      <w:hyperlink r:id="rId57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КЧР от 15.11.2010 N 65-РЗ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303"/>
      <w:bookmarkEnd w:id="36"/>
      <w:r>
        <w:rPr>
          <w:rFonts w:ascii="Calibri" w:hAnsi="Calibri" w:cs="Calibri"/>
        </w:rPr>
        <w:t>Статья 20. Сбор за участие в аукционе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Сбор за участие в аукционе вносится всеми его участниками и является одним из условий регистрации заявки. Сумма сбора определяется исходя из стоимости затрат на подготовку, проведение и подведение итогов аукциона, оплату труда привлекаемых экспертов.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Сумма сбора за участие в аукционе по участкам недр местного значения поступает в доход республиканского бюджета Карачаево-Черкесской Республики.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7" w:name="Par311"/>
      <w:bookmarkEnd w:id="37"/>
      <w:r>
        <w:rPr>
          <w:rFonts w:ascii="Calibri" w:hAnsi="Calibri" w:cs="Calibri"/>
        </w:rPr>
        <w:t>Статья 21. Регулярные платежи за пользование недрами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Регулярные платежи за пользование недрами взимаются за предоставление пользователям недр исключительных прав на поиск и оценку месторождений полезных ископаемых, разведку полезных ископаемых, геологическое изучение и оценку пригодности участков недр для строительства и эксплуатации сооружений, не связанных с добычей полезных ископаемых, строительство и эксплуатацию подземных сооружений, не связанных с добычей полезных ископаемых, за исключением инженерных сооружений неглубокого залегания (до 5 метров), используемых по целевому назначению.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Регулярные платежи за пользование недрами не взимаются за: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пользование недрами для регионального геологического изучения;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пользование недрами для образования особо охраняемых геологических объектов, имеющих научное, культурное, эстетическое, санитарно-оздоровительное и иное значение. Порядок отнесения объектов пользования недрами к особо охраняемым геологическим объектам устанавливается Правительством Российской Федерации;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разведку полезных ископаемых на месторождениях, введенных в промышленную эксплуатацию, в границах горного отвода, предоставленного пользователю недр для добычи этих полезных ископаемых;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разведку полезного ископаемого в границах горного отвода, предоставленного пользователю недр для добычи этого полезного ископаемого.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Конкретный размер ставки регулярного платежа за пользование недрами устанавливается федеральным органом управления государственным фондом недр или его территориальными </w:t>
      </w:r>
      <w:r>
        <w:rPr>
          <w:rFonts w:ascii="Calibri" w:hAnsi="Calibri" w:cs="Calibri"/>
        </w:rPr>
        <w:lastRenderedPageBreak/>
        <w:t xml:space="preserve">органами, в отношении участков недр местного значения уполномоченным органом исполнительной власти Карачаево-Черкесской Республики отдельно по каждому участку недр, на который в установленном порядке выдается лицензия на пользование недрами в соответствии с </w:t>
      </w:r>
      <w:hyperlink r:id="rId6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недрах".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3 в ред. </w:t>
      </w:r>
      <w:hyperlink r:id="rId6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06.12.2013 N 80-РЗ)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Пользователи недр ежеквартально не позднее последнего числа месяца, следующего за истекшим кварталом, представляют в территориальные органы федерального органа исполнительной власти, осуществляющего функции по контролю и надзору за соблюдением законодательства о налогах и сборах, и уполномоченного Правительством Российской Федерации федерального органа исполнительной власти в области природных ресурсов по местонахождению участков недр, и уполномоченный орган исполнительной власти Карачаево-Черкесской Республики по недропользованию, расчеты регулярных платежей за пользование недрами по формам,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бюджетной и налоговой деятельности, по согласованию с федеральным органом управления государственным фондом недр.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4 в ред.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06.12.2013 N 80-РЗ)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Регулярные платежи за пользование недрами зачисляются в доход бюджета Карачаево-Черкесской Республики в соответствии с федеральным законодательством.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327"/>
      <w:bookmarkEnd w:id="38"/>
      <w:r>
        <w:rPr>
          <w:rFonts w:ascii="Calibri" w:hAnsi="Calibri" w:cs="Calibri"/>
        </w:rPr>
        <w:t>Статья 21.1. Разовые платежи за пользование недрами при наступлении определенных событий, оговоренных в лицензии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(введена </w:t>
      </w:r>
      <w:hyperlink r:id="rId6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КЧР от 06.05.2010 N 15-РЗ)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Пользователи недр, получившие право на пользование недрами, уплачивают разовые платежи за пользование недрами при наступлении определенных событий, оговоренных в лицензии (далее - разовые платежи за пользование недрами).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Минимальные (стартовые) размеры разовых платежей за пользование недрами устанавливаются в размере не менее чем десять процентов от величины суммы налога на добычу полезных ископаемых в расчете на среднегодовую мощность добывающей организации.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Окончательные размеры разовых платежей за пользование недрами устанавливаются по результатам аукциона и фиксируются в лицензии на пользование недрами. Разовые платежи за пользование недрами на участках недр, которые предоставляются в пользование без проведения аукционов для разведки и добычи полезных ископаемых или для геологического изучения недр, разведки и добычи полезных ископаемых, осуществляемых по совмещенной лицензии, за исключением предоставляемых на праве краткосрочного (сроком до одного года) пользования участков недр, устанавливаются в лицензии на пользование недрами в размере, определяемом в соответствии с федеральным законодательством. При изменении границ участков недр, предоставленных в пользование, пользователем недр уплачивается разовый платеж в размере, который определяется в установленном Правительством Российской Федерации порядке.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Не допускается установление в лицензии размера разовых платежей за пользование недрами ниже установленных условиями аукциона.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Уплата разовых платежей за пользование недрами производится в порядке, установленном в лицензии на пользование недрами.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Разовые платежи за пользование недрами при наступлении определенных событий, оговоренных в лицензии, зачисляются в бюджет Карачаево-Черкесской Республики в соответствии с бюджетным законодательством Российской Федерации.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В случае прекращения, в том числе досрочного, права пользования недрами, уплаченные пользователями недр разовые платежи за пользование недрами не подлежат возврату, за исключением случая, предусмотренного </w:t>
      </w:r>
      <w:hyperlink r:id="rId66" w:history="1">
        <w:r>
          <w:rPr>
            <w:rFonts w:ascii="Calibri" w:hAnsi="Calibri" w:cs="Calibri"/>
            <w:color w:val="0000FF"/>
          </w:rPr>
          <w:t>статьей 2.1</w:t>
        </w:r>
      </w:hyperlink>
      <w:r>
        <w:rPr>
          <w:rFonts w:ascii="Calibri" w:hAnsi="Calibri" w:cs="Calibri"/>
        </w:rPr>
        <w:t xml:space="preserve"> Закона Российской Федерации "О недрах".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(часть 7 введена </w:t>
      </w:r>
      <w:hyperlink r:id="rId6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КЧР от 23.06.2014 N 41-РЗ)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</w:rPr>
      </w:pPr>
      <w:bookmarkStart w:id="39" w:name="Par341"/>
      <w:bookmarkEnd w:id="39"/>
      <w:r>
        <w:rPr>
          <w:rFonts w:ascii="Calibri" w:hAnsi="Calibri" w:cs="Calibri"/>
        </w:rPr>
        <w:lastRenderedPageBreak/>
        <w:t>Глава IX. ЗАКЛЮЧИТЕЛЬНЫЕ ПОЛОЖЕНИЯ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0" w:name="Par343"/>
      <w:bookmarkEnd w:id="40"/>
      <w:r>
        <w:rPr>
          <w:rFonts w:ascii="Calibri" w:hAnsi="Calibri" w:cs="Calibri"/>
        </w:rPr>
        <w:t>Статья 22. Ответственность за нарушение действующего законодательства в сфере недропользования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Нарушение установленного законодательством порядка пользования участками недр местного значения, а также участками недр местного значения, используемыми для целей, не связанных с добычей полезных ископаемых, влечет ответственность в соответствии с законодательством Российской Федерации.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КЧР от 25.07.2012 N 76-РЗ)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1" w:name="Par348"/>
      <w:bookmarkEnd w:id="41"/>
      <w:r>
        <w:rPr>
          <w:rFonts w:ascii="Calibri" w:hAnsi="Calibri" w:cs="Calibri"/>
        </w:rPr>
        <w:t>Статья 23. Порядок разрешения споров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Споры по вопросам пользования недрами разрешаются органами государственной власти, судом или арбитражным судом в соответствии с их полномочиями и в порядке, установленном действующим законодательством.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2" w:name="Par352"/>
      <w:bookmarkEnd w:id="42"/>
      <w:r>
        <w:rPr>
          <w:rFonts w:ascii="Calibri" w:hAnsi="Calibri" w:cs="Calibri"/>
        </w:rPr>
        <w:t>Статья 24. Возмещение причиненного вреда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Порядок и условия возмещения причиненного вреда определяется в соответствии с действующим законодательством.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3" w:name="Par356"/>
      <w:bookmarkEnd w:id="43"/>
      <w:r>
        <w:rPr>
          <w:rFonts w:ascii="Calibri" w:hAnsi="Calibri" w:cs="Calibri"/>
        </w:rPr>
        <w:t>Статья 25. Порядок вступления в силу настоящего Закона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вступает в силу со дня его официального опубликования.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Карачаево-Черкесской Республики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М.А-А.БАТДЫЕВ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город Черкесск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 января 2006 года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 11-РЗ</w:t>
      </w: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E7AEF" w:rsidRDefault="003E7AE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724BD" w:rsidRDefault="00F724BD"/>
    <w:sectPr w:rsidR="00F724BD" w:rsidSect="000B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3E7AEF"/>
    <w:rsid w:val="000006A4"/>
    <w:rsid w:val="00000908"/>
    <w:rsid w:val="00000FCD"/>
    <w:rsid w:val="000041CE"/>
    <w:rsid w:val="00004280"/>
    <w:rsid w:val="00015A5A"/>
    <w:rsid w:val="000264B9"/>
    <w:rsid w:val="00030A3B"/>
    <w:rsid w:val="00031783"/>
    <w:rsid w:val="00031C5E"/>
    <w:rsid w:val="00032A7C"/>
    <w:rsid w:val="00033B3E"/>
    <w:rsid w:val="00034885"/>
    <w:rsid w:val="00034DF9"/>
    <w:rsid w:val="000366D4"/>
    <w:rsid w:val="00036831"/>
    <w:rsid w:val="00037AB4"/>
    <w:rsid w:val="00040375"/>
    <w:rsid w:val="00042133"/>
    <w:rsid w:val="00042BFF"/>
    <w:rsid w:val="000430AC"/>
    <w:rsid w:val="00045FC0"/>
    <w:rsid w:val="000471BE"/>
    <w:rsid w:val="00047F80"/>
    <w:rsid w:val="00051E2F"/>
    <w:rsid w:val="00052865"/>
    <w:rsid w:val="00055144"/>
    <w:rsid w:val="00056E90"/>
    <w:rsid w:val="0005794B"/>
    <w:rsid w:val="00060B53"/>
    <w:rsid w:val="00060DD8"/>
    <w:rsid w:val="00061423"/>
    <w:rsid w:val="00061E11"/>
    <w:rsid w:val="0006358E"/>
    <w:rsid w:val="000649D6"/>
    <w:rsid w:val="000664CE"/>
    <w:rsid w:val="00067298"/>
    <w:rsid w:val="000704C0"/>
    <w:rsid w:val="00072336"/>
    <w:rsid w:val="00073F39"/>
    <w:rsid w:val="00074BC0"/>
    <w:rsid w:val="00076838"/>
    <w:rsid w:val="00077276"/>
    <w:rsid w:val="0008335C"/>
    <w:rsid w:val="0009071B"/>
    <w:rsid w:val="000910A4"/>
    <w:rsid w:val="000938C3"/>
    <w:rsid w:val="0009543D"/>
    <w:rsid w:val="000A00BE"/>
    <w:rsid w:val="000A0125"/>
    <w:rsid w:val="000A05DC"/>
    <w:rsid w:val="000A623B"/>
    <w:rsid w:val="000A6F9A"/>
    <w:rsid w:val="000A6FD8"/>
    <w:rsid w:val="000A72E8"/>
    <w:rsid w:val="000A7B10"/>
    <w:rsid w:val="000B0E40"/>
    <w:rsid w:val="000B11A6"/>
    <w:rsid w:val="000B3B92"/>
    <w:rsid w:val="000B4E40"/>
    <w:rsid w:val="000B7764"/>
    <w:rsid w:val="000C04AB"/>
    <w:rsid w:val="000C0CF8"/>
    <w:rsid w:val="000C11D8"/>
    <w:rsid w:val="000C211C"/>
    <w:rsid w:val="000C2F0B"/>
    <w:rsid w:val="000C3B76"/>
    <w:rsid w:val="000C4FDF"/>
    <w:rsid w:val="000C6E0E"/>
    <w:rsid w:val="000C735C"/>
    <w:rsid w:val="000D14AE"/>
    <w:rsid w:val="000D4078"/>
    <w:rsid w:val="000D6671"/>
    <w:rsid w:val="000D7004"/>
    <w:rsid w:val="000E0127"/>
    <w:rsid w:val="000E0640"/>
    <w:rsid w:val="000E3056"/>
    <w:rsid w:val="000E34FE"/>
    <w:rsid w:val="000E362D"/>
    <w:rsid w:val="000E40EA"/>
    <w:rsid w:val="000E5667"/>
    <w:rsid w:val="000E767C"/>
    <w:rsid w:val="000F3787"/>
    <w:rsid w:val="000F51CC"/>
    <w:rsid w:val="000F5226"/>
    <w:rsid w:val="000F5E81"/>
    <w:rsid w:val="000F62A9"/>
    <w:rsid w:val="000F68B1"/>
    <w:rsid w:val="000F7322"/>
    <w:rsid w:val="000F7F83"/>
    <w:rsid w:val="001021B5"/>
    <w:rsid w:val="00103CE9"/>
    <w:rsid w:val="00106BD1"/>
    <w:rsid w:val="00107155"/>
    <w:rsid w:val="00107F45"/>
    <w:rsid w:val="0011470A"/>
    <w:rsid w:val="001166E2"/>
    <w:rsid w:val="00116A74"/>
    <w:rsid w:val="001235EB"/>
    <w:rsid w:val="00125B76"/>
    <w:rsid w:val="00131C82"/>
    <w:rsid w:val="00132932"/>
    <w:rsid w:val="00135626"/>
    <w:rsid w:val="00135AF4"/>
    <w:rsid w:val="00136953"/>
    <w:rsid w:val="00136C17"/>
    <w:rsid w:val="00137BDD"/>
    <w:rsid w:val="0014223E"/>
    <w:rsid w:val="0014289F"/>
    <w:rsid w:val="00144C73"/>
    <w:rsid w:val="00144CE9"/>
    <w:rsid w:val="00146141"/>
    <w:rsid w:val="001462A8"/>
    <w:rsid w:val="0014675C"/>
    <w:rsid w:val="0015078E"/>
    <w:rsid w:val="00151552"/>
    <w:rsid w:val="001529B1"/>
    <w:rsid w:val="00154E8E"/>
    <w:rsid w:val="001607F3"/>
    <w:rsid w:val="0016668C"/>
    <w:rsid w:val="00166C63"/>
    <w:rsid w:val="00167C0C"/>
    <w:rsid w:val="00176D57"/>
    <w:rsid w:val="00177C61"/>
    <w:rsid w:val="00177D00"/>
    <w:rsid w:val="00177DB0"/>
    <w:rsid w:val="00180A58"/>
    <w:rsid w:val="00182BA9"/>
    <w:rsid w:val="001836DB"/>
    <w:rsid w:val="0018605A"/>
    <w:rsid w:val="00190CD8"/>
    <w:rsid w:val="0019235D"/>
    <w:rsid w:val="00192AC1"/>
    <w:rsid w:val="00193191"/>
    <w:rsid w:val="00195834"/>
    <w:rsid w:val="00196314"/>
    <w:rsid w:val="001A0AFE"/>
    <w:rsid w:val="001A30E7"/>
    <w:rsid w:val="001A33D1"/>
    <w:rsid w:val="001A565D"/>
    <w:rsid w:val="001B0135"/>
    <w:rsid w:val="001B096C"/>
    <w:rsid w:val="001B1FD8"/>
    <w:rsid w:val="001B25E5"/>
    <w:rsid w:val="001B380B"/>
    <w:rsid w:val="001B3BF4"/>
    <w:rsid w:val="001B53CA"/>
    <w:rsid w:val="001B75B0"/>
    <w:rsid w:val="001B7CF6"/>
    <w:rsid w:val="001C02D8"/>
    <w:rsid w:val="001C1816"/>
    <w:rsid w:val="001C3116"/>
    <w:rsid w:val="001C73B5"/>
    <w:rsid w:val="001D0409"/>
    <w:rsid w:val="001D0C31"/>
    <w:rsid w:val="001D0F3B"/>
    <w:rsid w:val="001D0FA5"/>
    <w:rsid w:val="001D5A49"/>
    <w:rsid w:val="001E2196"/>
    <w:rsid w:val="001E40A9"/>
    <w:rsid w:val="001E5747"/>
    <w:rsid w:val="001E65F7"/>
    <w:rsid w:val="001E662D"/>
    <w:rsid w:val="001E67FB"/>
    <w:rsid w:val="001E6E24"/>
    <w:rsid w:val="001E7063"/>
    <w:rsid w:val="001E7078"/>
    <w:rsid w:val="001F13B5"/>
    <w:rsid w:val="001F2D4E"/>
    <w:rsid w:val="001F5AC4"/>
    <w:rsid w:val="001F61EA"/>
    <w:rsid w:val="001F6A25"/>
    <w:rsid w:val="00204B76"/>
    <w:rsid w:val="002071C9"/>
    <w:rsid w:val="00211E1F"/>
    <w:rsid w:val="00212F3E"/>
    <w:rsid w:val="0022012A"/>
    <w:rsid w:val="00220411"/>
    <w:rsid w:val="00220B86"/>
    <w:rsid w:val="00223377"/>
    <w:rsid w:val="00223EFB"/>
    <w:rsid w:val="00223F75"/>
    <w:rsid w:val="0022441E"/>
    <w:rsid w:val="00230334"/>
    <w:rsid w:val="002315F5"/>
    <w:rsid w:val="0023166B"/>
    <w:rsid w:val="00231C70"/>
    <w:rsid w:val="00233969"/>
    <w:rsid w:val="0023433A"/>
    <w:rsid w:val="002420C0"/>
    <w:rsid w:val="0024304B"/>
    <w:rsid w:val="0024479F"/>
    <w:rsid w:val="00246944"/>
    <w:rsid w:val="00250158"/>
    <w:rsid w:val="00250E74"/>
    <w:rsid w:val="00254431"/>
    <w:rsid w:val="00254956"/>
    <w:rsid w:val="002549E4"/>
    <w:rsid w:val="00254DA9"/>
    <w:rsid w:val="00256C0E"/>
    <w:rsid w:val="002618D0"/>
    <w:rsid w:val="002631A4"/>
    <w:rsid w:val="00263A4A"/>
    <w:rsid w:val="00263E7D"/>
    <w:rsid w:val="00264BC3"/>
    <w:rsid w:val="0026662A"/>
    <w:rsid w:val="0027130A"/>
    <w:rsid w:val="00280ADD"/>
    <w:rsid w:val="00281F4E"/>
    <w:rsid w:val="002831A1"/>
    <w:rsid w:val="002850E2"/>
    <w:rsid w:val="0028646D"/>
    <w:rsid w:val="00286CC2"/>
    <w:rsid w:val="002909B0"/>
    <w:rsid w:val="00292AC1"/>
    <w:rsid w:val="0029521B"/>
    <w:rsid w:val="00297116"/>
    <w:rsid w:val="002A018C"/>
    <w:rsid w:val="002A0CAB"/>
    <w:rsid w:val="002A18FD"/>
    <w:rsid w:val="002A32BC"/>
    <w:rsid w:val="002A42C3"/>
    <w:rsid w:val="002A53A8"/>
    <w:rsid w:val="002A5FDE"/>
    <w:rsid w:val="002A6735"/>
    <w:rsid w:val="002B15A9"/>
    <w:rsid w:val="002B1A2B"/>
    <w:rsid w:val="002B307F"/>
    <w:rsid w:val="002B6DB1"/>
    <w:rsid w:val="002C1C02"/>
    <w:rsid w:val="002C4225"/>
    <w:rsid w:val="002C6FD7"/>
    <w:rsid w:val="002D55BB"/>
    <w:rsid w:val="002D5BB3"/>
    <w:rsid w:val="002E212D"/>
    <w:rsid w:val="002E50DE"/>
    <w:rsid w:val="002E59CD"/>
    <w:rsid w:val="002E6BFF"/>
    <w:rsid w:val="002E7438"/>
    <w:rsid w:val="002E7BB3"/>
    <w:rsid w:val="002F5331"/>
    <w:rsid w:val="002F6522"/>
    <w:rsid w:val="002F6DAB"/>
    <w:rsid w:val="002F72F4"/>
    <w:rsid w:val="002F741D"/>
    <w:rsid w:val="002F77D6"/>
    <w:rsid w:val="003011BF"/>
    <w:rsid w:val="00301248"/>
    <w:rsid w:val="00304C27"/>
    <w:rsid w:val="00305B70"/>
    <w:rsid w:val="00305D86"/>
    <w:rsid w:val="00314503"/>
    <w:rsid w:val="00317AFE"/>
    <w:rsid w:val="003224DD"/>
    <w:rsid w:val="00323C9E"/>
    <w:rsid w:val="003259FA"/>
    <w:rsid w:val="00326BD9"/>
    <w:rsid w:val="00327B70"/>
    <w:rsid w:val="00330D8D"/>
    <w:rsid w:val="00333127"/>
    <w:rsid w:val="00335438"/>
    <w:rsid w:val="00335B7B"/>
    <w:rsid w:val="00336A7D"/>
    <w:rsid w:val="00341E6C"/>
    <w:rsid w:val="003423A9"/>
    <w:rsid w:val="00342BF3"/>
    <w:rsid w:val="00344401"/>
    <w:rsid w:val="00344F74"/>
    <w:rsid w:val="00346C97"/>
    <w:rsid w:val="00351954"/>
    <w:rsid w:val="0035262D"/>
    <w:rsid w:val="0035485E"/>
    <w:rsid w:val="0035622E"/>
    <w:rsid w:val="003636FE"/>
    <w:rsid w:val="00363D36"/>
    <w:rsid w:val="003674EF"/>
    <w:rsid w:val="00372586"/>
    <w:rsid w:val="0037476E"/>
    <w:rsid w:val="00377FD4"/>
    <w:rsid w:val="003805C7"/>
    <w:rsid w:val="00384334"/>
    <w:rsid w:val="003918AA"/>
    <w:rsid w:val="00392A67"/>
    <w:rsid w:val="00396E64"/>
    <w:rsid w:val="00397C81"/>
    <w:rsid w:val="003A48C5"/>
    <w:rsid w:val="003A589C"/>
    <w:rsid w:val="003A5AC4"/>
    <w:rsid w:val="003A5AEA"/>
    <w:rsid w:val="003A67D9"/>
    <w:rsid w:val="003A7AEE"/>
    <w:rsid w:val="003B1599"/>
    <w:rsid w:val="003B3BED"/>
    <w:rsid w:val="003B4C57"/>
    <w:rsid w:val="003B606C"/>
    <w:rsid w:val="003B7AB2"/>
    <w:rsid w:val="003C02A5"/>
    <w:rsid w:val="003C09B6"/>
    <w:rsid w:val="003C164B"/>
    <w:rsid w:val="003C29EE"/>
    <w:rsid w:val="003C3CB3"/>
    <w:rsid w:val="003C3D54"/>
    <w:rsid w:val="003C7170"/>
    <w:rsid w:val="003C7968"/>
    <w:rsid w:val="003D2503"/>
    <w:rsid w:val="003D3003"/>
    <w:rsid w:val="003D76C1"/>
    <w:rsid w:val="003E1372"/>
    <w:rsid w:val="003E29D5"/>
    <w:rsid w:val="003E4E0F"/>
    <w:rsid w:val="003E65C1"/>
    <w:rsid w:val="003E70E5"/>
    <w:rsid w:val="003E78F7"/>
    <w:rsid w:val="003E7AEF"/>
    <w:rsid w:val="003F1A28"/>
    <w:rsid w:val="003F2C98"/>
    <w:rsid w:val="003F47FB"/>
    <w:rsid w:val="00400369"/>
    <w:rsid w:val="00401F4F"/>
    <w:rsid w:val="00402644"/>
    <w:rsid w:val="00402CA1"/>
    <w:rsid w:val="004059C4"/>
    <w:rsid w:val="004062A6"/>
    <w:rsid w:val="0040668C"/>
    <w:rsid w:val="0040719A"/>
    <w:rsid w:val="00412F35"/>
    <w:rsid w:val="00413341"/>
    <w:rsid w:val="0041653B"/>
    <w:rsid w:val="00421864"/>
    <w:rsid w:val="00430C0C"/>
    <w:rsid w:val="0043120F"/>
    <w:rsid w:val="00432006"/>
    <w:rsid w:val="004323C2"/>
    <w:rsid w:val="00434C33"/>
    <w:rsid w:val="00440CEF"/>
    <w:rsid w:val="004425BF"/>
    <w:rsid w:val="004430D4"/>
    <w:rsid w:val="0044325D"/>
    <w:rsid w:val="004441E2"/>
    <w:rsid w:val="00446389"/>
    <w:rsid w:val="00446759"/>
    <w:rsid w:val="00447440"/>
    <w:rsid w:val="004501A9"/>
    <w:rsid w:val="0045167C"/>
    <w:rsid w:val="00451F3C"/>
    <w:rsid w:val="004545B6"/>
    <w:rsid w:val="00454956"/>
    <w:rsid w:val="00454BF8"/>
    <w:rsid w:val="00455125"/>
    <w:rsid w:val="004558DF"/>
    <w:rsid w:val="00457614"/>
    <w:rsid w:val="004608CC"/>
    <w:rsid w:val="004620D5"/>
    <w:rsid w:val="00467EEE"/>
    <w:rsid w:val="00471294"/>
    <w:rsid w:val="004732E5"/>
    <w:rsid w:val="00474167"/>
    <w:rsid w:val="00474427"/>
    <w:rsid w:val="00476F3F"/>
    <w:rsid w:val="00483E19"/>
    <w:rsid w:val="004842F5"/>
    <w:rsid w:val="0048476A"/>
    <w:rsid w:val="00492C8B"/>
    <w:rsid w:val="004939F7"/>
    <w:rsid w:val="00494D5B"/>
    <w:rsid w:val="0049778F"/>
    <w:rsid w:val="004979BC"/>
    <w:rsid w:val="004A221D"/>
    <w:rsid w:val="004A2572"/>
    <w:rsid w:val="004A3A6D"/>
    <w:rsid w:val="004A4840"/>
    <w:rsid w:val="004A4D58"/>
    <w:rsid w:val="004A70E0"/>
    <w:rsid w:val="004B7CBD"/>
    <w:rsid w:val="004C1003"/>
    <w:rsid w:val="004C1544"/>
    <w:rsid w:val="004C2273"/>
    <w:rsid w:val="004C2A45"/>
    <w:rsid w:val="004C47D6"/>
    <w:rsid w:val="004C5309"/>
    <w:rsid w:val="004C53E7"/>
    <w:rsid w:val="004D0675"/>
    <w:rsid w:val="004D0DC2"/>
    <w:rsid w:val="004D4F5F"/>
    <w:rsid w:val="004D5F53"/>
    <w:rsid w:val="004E0661"/>
    <w:rsid w:val="004E06F7"/>
    <w:rsid w:val="004E1953"/>
    <w:rsid w:val="004E54B0"/>
    <w:rsid w:val="004F082E"/>
    <w:rsid w:val="004F4C93"/>
    <w:rsid w:val="004F6601"/>
    <w:rsid w:val="004F699C"/>
    <w:rsid w:val="004F713E"/>
    <w:rsid w:val="005004E4"/>
    <w:rsid w:val="00504305"/>
    <w:rsid w:val="0050446E"/>
    <w:rsid w:val="00505998"/>
    <w:rsid w:val="0050710D"/>
    <w:rsid w:val="0051007D"/>
    <w:rsid w:val="005143C2"/>
    <w:rsid w:val="00515B8F"/>
    <w:rsid w:val="0052191F"/>
    <w:rsid w:val="0052276F"/>
    <w:rsid w:val="00523239"/>
    <w:rsid w:val="005232FC"/>
    <w:rsid w:val="00523621"/>
    <w:rsid w:val="0052399E"/>
    <w:rsid w:val="00523A8E"/>
    <w:rsid w:val="00523D4A"/>
    <w:rsid w:val="00524D4D"/>
    <w:rsid w:val="00526075"/>
    <w:rsid w:val="00526B70"/>
    <w:rsid w:val="00527E0D"/>
    <w:rsid w:val="00530979"/>
    <w:rsid w:val="00530B39"/>
    <w:rsid w:val="00533533"/>
    <w:rsid w:val="005355EF"/>
    <w:rsid w:val="005358F0"/>
    <w:rsid w:val="005366B8"/>
    <w:rsid w:val="0054341D"/>
    <w:rsid w:val="005435E2"/>
    <w:rsid w:val="0054432A"/>
    <w:rsid w:val="005503BD"/>
    <w:rsid w:val="005518D6"/>
    <w:rsid w:val="0055539C"/>
    <w:rsid w:val="00560558"/>
    <w:rsid w:val="00560D93"/>
    <w:rsid w:val="00564479"/>
    <w:rsid w:val="00565D7F"/>
    <w:rsid w:val="0056649D"/>
    <w:rsid w:val="00570CFE"/>
    <w:rsid w:val="00572F29"/>
    <w:rsid w:val="0057333B"/>
    <w:rsid w:val="0057358A"/>
    <w:rsid w:val="00573F49"/>
    <w:rsid w:val="005751CE"/>
    <w:rsid w:val="00575417"/>
    <w:rsid w:val="005770EC"/>
    <w:rsid w:val="00577494"/>
    <w:rsid w:val="00577689"/>
    <w:rsid w:val="00580B80"/>
    <w:rsid w:val="00580E8C"/>
    <w:rsid w:val="005814DC"/>
    <w:rsid w:val="00581D9D"/>
    <w:rsid w:val="005821F4"/>
    <w:rsid w:val="005832E2"/>
    <w:rsid w:val="0058336E"/>
    <w:rsid w:val="005838D2"/>
    <w:rsid w:val="0058558E"/>
    <w:rsid w:val="005872D5"/>
    <w:rsid w:val="005911F1"/>
    <w:rsid w:val="0059201B"/>
    <w:rsid w:val="00592689"/>
    <w:rsid w:val="005A0174"/>
    <w:rsid w:val="005A12DF"/>
    <w:rsid w:val="005A6CDF"/>
    <w:rsid w:val="005B3560"/>
    <w:rsid w:val="005B5DD2"/>
    <w:rsid w:val="005B617E"/>
    <w:rsid w:val="005B62EC"/>
    <w:rsid w:val="005B7003"/>
    <w:rsid w:val="005C1C43"/>
    <w:rsid w:val="005C3077"/>
    <w:rsid w:val="005C4994"/>
    <w:rsid w:val="005C578B"/>
    <w:rsid w:val="005C5F6B"/>
    <w:rsid w:val="005C736C"/>
    <w:rsid w:val="005D02A2"/>
    <w:rsid w:val="005D334B"/>
    <w:rsid w:val="005D5776"/>
    <w:rsid w:val="005D58CC"/>
    <w:rsid w:val="005D5A01"/>
    <w:rsid w:val="005D6196"/>
    <w:rsid w:val="005E041D"/>
    <w:rsid w:val="005E2A48"/>
    <w:rsid w:val="005E4579"/>
    <w:rsid w:val="005E56E4"/>
    <w:rsid w:val="005F4983"/>
    <w:rsid w:val="005F502F"/>
    <w:rsid w:val="0060228D"/>
    <w:rsid w:val="00603F92"/>
    <w:rsid w:val="00622EE6"/>
    <w:rsid w:val="00624952"/>
    <w:rsid w:val="006265D0"/>
    <w:rsid w:val="00630CD0"/>
    <w:rsid w:val="00632B8B"/>
    <w:rsid w:val="006333CB"/>
    <w:rsid w:val="00635AE7"/>
    <w:rsid w:val="00641011"/>
    <w:rsid w:val="006419A6"/>
    <w:rsid w:val="00643188"/>
    <w:rsid w:val="006448E3"/>
    <w:rsid w:val="006450A9"/>
    <w:rsid w:val="00650165"/>
    <w:rsid w:val="006505ED"/>
    <w:rsid w:val="006509F1"/>
    <w:rsid w:val="0065256D"/>
    <w:rsid w:val="0065463C"/>
    <w:rsid w:val="00657467"/>
    <w:rsid w:val="00657A49"/>
    <w:rsid w:val="00657CA7"/>
    <w:rsid w:val="006644B5"/>
    <w:rsid w:val="006651B2"/>
    <w:rsid w:val="006661FD"/>
    <w:rsid w:val="00666C61"/>
    <w:rsid w:val="00667044"/>
    <w:rsid w:val="00667A43"/>
    <w:rsid w:val="00670692"/>
    <w:rsid w:val="0067228F"/>
    <w:rsid w:val="00676301"/>
    <w:rsid w:val="00676714"/>
    <w:rsid w:val="00677F0D"/>
    <w:rsid w:val="00680CB5"/>
    <w:rsid w:val="006831CF"/>
    <w:rsid w:val="00684FA6"/>
    <w:rsid w:val="00686148"/>
    <w:rsid w:val="00686916"/>
    <w:rsid w:val="00687659"/>
    <w:rsid w:val="00697100"/>
    <w:rsid w:val="00697FC2"/>
    <w:rsid w:val="006A01C0"/>
    <w:rsid w:val="006A1972"/>
    <w:rsid w:val="006A4994"/>
    <w:rsid w:val="006A5106"/>
    <w:rsid w:val="006A5C33"/>
    <w:rsid w:val="006B08A6"/>
    <w:rsid w:val="006B1648"/>
    <w:rsid w:val="006B6331"/>
    <w:rsid w:val="006B6DA2"/>
    <w:rsid w:val="006B7003"/>
    <w:rsid w:val="006B77A1"/>
    <w:rsid w:val="006C06D7"/>
    <w:rsid w:val="006C0B56"/>
    <w:rsid w:val="006C5586"/>
    <w:rsid w:val="006D2959"/>
    <w:rsid w:val="006D59A6"/>
    <w:rsid w:val="006D5E71"/>
    <w:rsid w:val="006D757E"/>
    <w:rsid w:val="006D7A3F"/>
    <w:rsid w:val="006D7B3B"/>
    <w:rsid w:val="006E0C69"/>
    <w:rsid w:val="006E1573"/>
    <w:rsid w:val="006E7A6D"/>
    <w:rsid w:val="006F1ACE"/>
    <w:rsid w:val="006F2BC2"/>
    <w:rsid w:val="006F2D14"/>
    <w:rsid w:val="006F3B90"/>
    <w:rsid w:val="006F4FB4"/>
    <w:rsid w:val="006F683C"/>
    <w:rsid w:val="006F6C7D"/>
    <w:rsid w:val="006F7576"/>
    <w:rsid w:val="007029D5"/>
    <w:rsid w:val="00710F20"/>
    <w:rsid w:val="0071274F"/>
    <w:rsid w:val="007146AF"/>
    <w:rsid w:val="007147AC"/>
    <w:rsid w:val="007151F9"/>
    <w:rsid w:val="007152E6"/>
    <w:rsid w:val="007154BA"/>
    <w:rsid w:val="00720BF7"/>
    <w:rsid w:val="00722ADF"/>
    <w:rsid w:val="00726408"/>
    <w:rsid w:val="00730219"/>
    <w:rsid w:val="00732961"/>
    <w:rsid w:val="00732E43"/>
    <w:rsid w:val="00733779"/>
    <w:rsid w:val="00733E6F"/>
    <w:rsid w:val="007371B1"/>
    <w:rsid w:val="00737AF8"/>
    <w:rsid w:val="00742856"/>
    <w:rsid w:val="007447BB"/>
    <w:rsid w:val="00747F20"/>
    <w:rsid w:val="00751AC7"/>
    <w:rsid w:val="00753155"/>
    <w:rsid w:val="007533D7"/>
    <w:rsid w:val="00755029"/>
    <w:rsid w:val="007559AC"/>
    <w:rsid w:val="007565BB"/>
    <w:rsid w:val="00756728"/>
    <w:rsid w:val="00764B75"/>
    <w:rsid w:val="00764D38"/>
    <w:rsid w:val="00766B32"/>
    <w:rsid w:val="007676AA"/>
    <w:rsid w:val="00767D23"/>
    <w:rsid w:val="007704B3"/>
    <w:rsid w:val="00771562"/>
    <w:rsid w:val="00773725"/>
    <w:rsid w:val="0077438C"/>
    <w:rsid w:val="0077593A"/>
    <w:rsid w:val="0077603F"/>
    <w:rsid w:val="00776E35"/>
    <w:rsid w:val="007771E0"/>
    <w:rsid w:val="00777EE5"/>
    <w:rsid w:val="00780A27"/>
    <w:rsid w:val="00780EF7"/>
    <w:rsid w:val="00781386"/>
    <w:rsid w:val="00781BC3"/>
    <w:rsid w:val="00782DDF"/>
    <w:rsid w:val="00783CE3"/>
    <w:rsid w:val="00784718"/>
    <w:rsid w:val="00784EA8"/>
    <w:rsid w:val="00787C0D"/>
    <w:rsid w:val="007926D7"/>
    <w:rsid w:val="007946E2"/>
    <w:rsid w:val="00794B79"/>
    <w:rsid w:val="00795317"/>
    <w:rsid w:val="00796690"/>
    <w:rsid w:val="007A1D8F"/>
    <w:rsid w:val="007A1F9E"/>
    <w:rsid w:val="007A2D67"/>
    <w:rsid w:val="007A4823"/>
    <w:rsid w:val="007A5018"/>
    <w:rsid w:val="007B1DE4"/>
    <w:rsid w:val="007B79CF"/>
    <w:rsid w:val="007C0E29"/>
    <w:rsid w:val="007C2E2E"/>
    <w:rsid w:val="007C32C8"/>
    <w:rsid w:val="007C3B6D"/>
    <w:rsid w:val="007C645E"/>
    <w:rsid w:val="007C74BC"/>
    <w:rsid w:val="007C779A"/>
    <w:rsid w:val="007C77C5"/>
    <w:rsid w:val="007C7B64"/>
    <w:rsid w:val="007D130D"/>
    <w:rsid w:val="007D1EC6"/>
    <w:rsid w:val="007D29D1"/>
    <w:rsid w:val="007D2E23"/>
    <w:rsid w:val="007D4551"/>
    <w:rsid w:val="007D4C91"/>
    <w:rsid w:val="007D5375"/>
    <w:rsid w:val="007D629D"/>
    <w:rsid w:val="007E0B55"/>
    <w:rsid w:val="007E236C"/>
    <w:rsid w:val="007E297A"/>
    <w:rsid w:val="007E2D22"/>
    <w:rsid w:val="007E6B69"/>
    <w:rsid w:val="007F08F1"/>
    <w:rsid w:val="007F3929"/>
    <w:rsid w:val="007F4B26"/>
    <w:rsid w:val="007F544B"/>
    <w:rsid w:val="00803EF9"/>
    <w:rsid w:val="0080460A"/>
    <w:rsid w:val="00804781"/>
    <w:rsid w:val="00805CB5"/>
    <w:rsid w:val="008079BA"/>
    <w:rsid w:val="008135C7"/>
    <w:rsid w:val="0081401B"/>
    <w:rsid w:val="00821130"/>
    <w:rsid w:val="008216A3"/>
    <w:rsid w:val="00823553"/>
    <w:rsid w:val="008237A8"/>
    <w:rsid w:val="00823ED4"/>
    <w:rsid w:val="00827678"/>
    <w:rsid w:val="008320E0"/>
    <w:rsid w:val="008327D4"/>
    <w:rsid w:val="00833773"/>
    <w:rsid w:val="00835E02"/>
    <w:rsid w:val="008412FC"/>
    <w:rsid w:val="008435E8"/>
    <w:rsid w:val="00846044"/>
    <w:rsid w:val="008532CD"/>
    <w:rsid w:val="008627D3"/>
    <w:rsid w:val="00862A0C"/>
    <w:rsid w:val="008638E7"/>
    <w:rsid w:val="00864557"/>
    <w:rsid w:val="00864A44"/>
    <w:rsid w:val="00866711"/>
    <w:rsid w:val="00866F72"/>
    <w:rsid w:val="008674FB"/>
    <w:rsid w:val="008732E4"/>
    <w:rsid w:val="008734E3"/>
    <w:rsid w:val="00877AB1"/>
    <w:rsid w:val="00880737"/>
    <w:rsid w:val="0088394D"/>
    <w:rsid w:val="008847BD"/>
    <w:rsid w:val="00884902"/>
    <w:rsid w:val="00887129"/>
    <w:rsid w:val="00887877"/>
    <w:rsid w:val="00891710"/>
    <w:rsid w:val="008961BD"/>
    <w:rsid w:val="00897249"/>
    <w:rsid w:val="00897AA7"/>
    <w:rsid w:val="008B1BFD"/>
    <w:rsid w:val="008B1D0F"/>
    <w:rsid w:val="008B2E6B"/>
    <w:rsid w:val="008B350C"/>
    <w:rsid w:val="008B407E"/>
    <w:rsid w:val="008B47AE"/>
    <w:rsid w:val="008B47C8"/>
    <w:rsid w:val="008B4E9B"/>
    <w:rsid w:val="008B57EB"/>
    <w:rsid w:val="008B7B59"/>
    <w:rsid w:val="008C2394"/>
    <w:rsid w:val="008D0F7E"/>
    <w:rsid w:val="008D1973"/>
    <w:rsid w:val="008D1E9B"/>
    <w:rsid w:val="008D2921"/>
    <w:rsid w:val="008D3C13"/>
    <w:rsid w:val="008D4DAD"/>
    <w:rsid w:val="008D5117"/>
    <w:rsid w:val="008D5FC7"/>
    <w:rsid w:val="008D6F92"/>
    <w:rsid w:val="008D722A"/>
    <w:rsid w:val="008E3861"/>
    <w:rsid w:val="008E45AC"/>
    <w:rsid w:val="008E67D2"/>
    <w:rsid w:val="008F41D2"/>
    <w:rsid w:val="00900DFB"/>
    <w:rsid w:val="009040FF"/>
    <w:rsid w:val="0090687C"/>
    <w:rsid w:val="0091571F"/>
    <w:rsid w:val="00915742"/>
    <w:rsid w:val="00916ECB"/>
    <w:rsid w:val="00920776"/>
    <w:rsid w:val="00921130"/>
    <w:rsid w:val="00922F2F"/>
    <w:rsid w:val="00923B14"/>
    <w:rsid w:val="009261B6"/>
    <w:rsid w:val="00926307"/>
    <w:rsid w:val="00926F89"/>
    <w:rsid w:val="00930CE9"/>
    <w:rsid w:val="00930FE5"/>
    <w:rsid w:val="009312FD"/>
    <w:rsid w:val="00931D41"/>
    <w:rsid w:val="0093209C"/>
    <w:rsid w:val="009334F6"/>
    <w:rsid w:val="00933B35"/>
    <w:rsid w:val="00935372"/>
    <w:rsid w:val="0093651F"/>
    <w:rsid w:val="00937549"/>
    <w:rsid w:val="00937FFD"/>
    <w:rsid w:val="00943519"/>
    <w:rsid w:val="0094360F"/>
    <w:rsid w:val="00945E3F"/>
    <w:rsid w:val="00947DF8"/>
    <w:rsid w:val="00955438"/>
    <w:rsid w:val="00957F90"/>
    <w:rsid w:val="0096077F"/>
    <w:rsid w:val="00960F87"/>
    <w:rsid w:val="00962BA2"/>
    <w:rsid w:val="00963882"/>
    <w:rsid w:val="00963E72"/>
    <w:rsid w:val="00966086"/>
    <w:rsid w:val="00970492"/>
    <w:rsid w:val="00970CA4"/>
    <w:rsid w:val="009725C8"/>
    <w:rsid w:val="00973798"/>
    <w:rsid w:val="00973D10"/>
    <w:rsid w:val="0097434E"/>
    <w:rsid w:val="00981795"/>
    <w:rsid w:val="00981C19"/>
    <w:rsid w:val="00986193"/>
    <w:rsid w:val="00993FAF"/>
    <w:rsid w:val="00994171"/>
    <w:rsid w:val="00995035"/>
    <w:rsid w:val="00996613"/>
    <w:rsid w:val="009A14A3"/>
    <w:rsid w:val="009A4599"/>
    <w:rsid w:val="009A5865"/>
    <w:rsid w:val="009A7E4E"/>
    <w:rsid w:val="009B05E7"/>
    <w:rsid w:val="009B1864"/>
    <w:rsid w:val="009B39BA"/>
    <w:rsid w:val="009B4527"/>
    <w:rsid w:val="009B4656"/>
    <w:rsid w:val="009B749C"/>
    <w:rsid w:val="009C0099"/>
    <w:rsid w:val="009C1359"/>
    <w:rsid w:val="009C4AE2"/>
    <w:rsid w:val="009C5C3C"/>
    <w:rsid w:val="009D0BEC"/>
    <w:rsid w:val="009D1255"/>
    <w:rsid w:val="009D1BC6"/>
    <w:rsid w:val="009D3AC9"/>
    <w:rsid w:val="009D41CB"/>
    <w:rsid w:val="009D4890"/>
    <w:rsid w:val="009E31AD"/>
    <w:rsid w:val="009E630A"/>
    <w:rsid w:val="009E6C19"/>
    <w:rsid w:val="009F29AD"/>
    <w:rsid w:val="009F3312"/>
    <w:rsid w:val="009F3401"/>
    <w:rsid w:val="009F6B59"/>
    <w:rsid w:val="009F7568"/>
    <w:rsid w:val="009F7671"/>
    <w:rsid w:val="009F79ED"/>
    <w:rsid w:val="00A00DED"/>
    <w:rsid w:val="00A01C1E"/>
    <w:rsid w:val="00A01DD3"/>
    <w:rsid w:val="00A02E66"/>
    <w:rsid w:val="00A02F85"/>
    <w:rsid w:val="00A0472C"/>
    <w:rsid w:val="00A07A46"/>
    <w:rsid w:val="00A11DA2"/>
    <w:rsid w:val="00A12828"/>
    <w:rsid w:val="00A13A57"/>
    <w:rsid w:val="00A21749"/>
    <w:rsid w:val="00A22EF1"/>
    <w:rsid w:val="00A23063"/>
    <w:rsid w:val="00A2407D"/>
    <w:rsid w:val="00A240AB"/>
    <w:rsid w:val="00A24422"/>
    <w:rsid w:val="00A2445D"/>
    <w:rsid w:val="00A24A57"/>
    <w:rsid w:val="00A26246"/>
    <w:rsid w:val="00A26DC7"/>
    <w:rsid w:val="00A305F8"/>
    <w:rsid w:val="00A3316C"/>
    <w:rsid w:val="00A34F9C"/>
    <w:rsid w:val="00A351B0"/>
    <w:rsid w:val="00A36A04"/>
    <w:rsid w:val="00A36A85"/>
    <w:rsid w:val="00A376F3"/>
    <w:rsid w:val="00A4107A"/>
    <w:rsid w:val="00A45063"/>
    <w:rsid w:val="00A45681"/>
    <w:rsid w:val="00A45FF9"/>
    <w:rsid w:val="00A4743B"/>
    <w:rsid w:val="00A501A2"/>
    <w:rsid w:val="00A51651"/>
    <w:rsid w:val="00A519A9"/>
    <w:rsid w:val="00A51D15"/>
    <w:rsid w:val="00A542F9"/>
    <w:rsid w:val="00A5657E"/>
    <w:rsid w:val="00A5744F"/>
    <w:rsid w:val="00A606D0"/>
    <w:rsid w:val="00A610DC"/>
    <w:rsid w:val="00A63B41"/>
    <w:rsid w:val="00A63CE5"/>
    <w:rsid w:val="00A669F5"/>
    <w:rsid w:val="00A71AC8"/>
    <w:rsid w:val="00A71E34"/>
    <w:rsid w:val="00A7248B"/>
    <w:rsid w:val="00A74F76"/>
    <w:rsid w:val="00A8132E"/>
    <w:rsid w:val="00A824A0"/>
    <w:rsid w:val="00A84343"/>
    <w:rsid w:val="00A84A31"/>
    <w:rsid w:val="00A85CD9"/>
    <w:rsid w:val="00A862E5"/>
    <w:rsid w:val="00A90880"/>
    <w:rsid w:val="00A908EF"/>
    <w:rsid w:val="00A927D3"/>
    <w:rsid w:val="00A93F84"/>
    <w:rsid w:val="00A942AE"/>
    <w:rsid w:val="00A95A13"/>
    <w:rsid w:val="00A95A5A"/>
    <w:rsid w:val="00A9682C"/>
    <w:rsid w:val="00A96D02"/>
    <w:rsid w:val="00AA42FE"/>
    <w:rsid w:val="00AA6FF0"/>
    <w:rsid w:val="00AB00AC"/>
    <w:rsid w:val="00AB0B28"/>
    <w:rsid w:val="00AB25C7"/>
    <w:rsid w:val="00AB7544"/>
    <w:rsid w:val="00AC0CAC"/>
    <w:rsid w:val="00AC520B"/>
    <w:rsid w:val="00AC58A6"/>
    <w:rsid w:val="00AC78B1"/>
    <w:rsid w:val="00AC7ACB"/>
    <w:rsid w:val="00AD0B05"/>
    <w:rsid w:val="00AD171D"/>
    <w:rsid w:val="00AD2B0D"/>
    <w:rsid w:val="00AD7446"/>
    <w:rsid w:val="00AE22D3"/>
    <w:rsid w:val="00AE477C"/>
    <w:rsid w:val="00AE47AF"/>
    <w:rsid w:val="00AF03D1"/>
    <w:rsid w:val="00AF0517"/>
    <w:rsid w:val="00AF0FB6"/>
    <w:rsid w:val="00AF568A"/>
    <w:rsid w:val="00AF597D"/>
    <w:rsid w:val="00AF6724"/>
    <w:rsid w:val="00B01D69"/>
    <w:rsid w:val="00B0248F"/>
    <w:rsid w:val="00B03493"/>
    <w:rsid w:val="00B040DD"/>
    <w:rsid w:val="00B060A9"/>
    <w:rsid w:val="00B07691"/>
    <w:rsid w:val="00B142E2"/>
    <w:rsid w:val="00B14564"/>
    <w:rsid w:val="00B14AF0"/>
    <w:rsid w:val="00B16752"/>
    <w:rsid w:val="00B205ED"/>
    <w:rsid w:val="00B213CF"/>
    <w:rsid w:val="00B21B08"/>
    <w:rsid w:val="00B22814"/>
    <w:rsid w:val="00B251A4"/>
    <w:rsid w:val="00B259AE"/>
    <w:rsid w:val="00B26AAE"/>
    <w:rsid w:val="00B278FE"/>
    <w:rsid w:val="00B300B2"/>
    <w:rsid w:val="00B34566"/>
    <w:rsid w:val="00B36D1C"/>
    <w:rsid w:val="00B3737C"/>
    <w:rsid w:val="00B40F9A"/>
    <w:rsid w:val="00B416A1"/>
    <w:rsid w:val="00B41C8D"/>
    <w:rsid w:val="00B42550"/>
    <w:rsid w:val="00B43384"/>
    <w:rsid w:val="00B43433"/>
    <w:rsid w:val="00B45C4C"/>
    <w:rsid w:val="00B464F2"/>
    <w:rsid w:val="00B46875"/>
    <w:rsid w:val="00B5108B"/>
    <w:rsid w:val="00B51FA7"/>
    <w:rsid w:val="00B52B4A"/>
    <w:rsid w:val="00B53953"/>
    <w:rsid w:val="00B543E2"/>
    <w:rsid w:val="00B54EF4"/>
    <w:rsid w:val="00B54F72"/>
    <w:rsid w:val="00B63309"/>
    <w:rsid w:val="00B64506"/>
    <w:rsid w:val="00B6555F"/>
    <w:rsid w:val="00B661D7"/>
    <w:rsid w:val="00B714BA"/>
    <w:rsid w:val="00B72421"/>
    <w:rsid w:val="00B75597"/>
    <w:rsid w:val="00B773DB"/>
    <w:rsid w:val="00B800FD"/>
    <w:rsid w:val="00B82642"/>
    <w:rsid w:val="00B82736"/>
    <w:rsid w:val="00B83AAB"/>
    <w:rsid w:val="00B83DA3"/>
    <w:rsid w:val="00B851D6"/>
    <w:rsid w:val="00B905FF"/>
    <w:rsid w:val="00B91B21"/>
    <w:rsid w:val="00B933E1"/>
    <w:rsid w:val="00B970A1"/>
    <w:rsid w:val="00B975AF"/>
    <w:rsid w:val="00BA27C8"/>
    <w:rsid w:val="00BA2ABC"/>
    <w:rsid w:val="00BA7CC5"/>
    <w:rsid w:val="00BB01C6"/>
    <w:rsid w:val="00BB0670"/>
    <w:rsid w:val="00BB12E9"/>
    <w:rsid w:val="00BB67C3"/>
    <w:rsid w:val="00BC5426"/>
    <w:rsid w:val="00BC54E2"/>
    <w:rsid w:val="00BC5B54"/>
    <w:rsid w:val="00BC609C"/>
    <w:rsid w:val="00BC6F42"/>
    <w:rsid w:val="00BC7894"/>
    <w:rsid w:val="00BD0077"/>
    <w:rsid w:val="00BD6750"/>
    <w:rsid w:val="00BE5929"/>
    <w:rsid w:val="00BE765B"/>
    <w:rsid w:val="00BF046A"/>
    <w:rsid w:val="00BF1463"/>
    <w:rsid w:val="00BF1E16"/>
    <w:rsid w:val="00BF1E85"/>
    <w:rsid w:val="00BF4042"/>
    <w:rsid w:val="00C06D2C"/>
    <w:rsid w:val="00C14EE0"/>
    <w:rsid w:val="00C1503A"/>
    <w:rsid w:val="00C15AA5"/>
    <w:rsid w:val="00C16C00"/>
    <w:rsid w:val="00C20178"/>
    <w:rsid w:val="00C20309"/>
    <w:rsid w:val="00C2042C"/>
    <w:rsid w:val="00C20E6F"/>
    <w:rsid w:val="00C26C57"/>
    <w:rsid w:val="00C2772D"/>
    <w:rsid w:val="00C30EBF"/>
    <w:rsid w:val="00C316AD"/>
    <w:rsid w:val="00C32853"/>
    <w:rsid w:val="00C33600"/>
    <w:rsid w:val="00C35094"/>
    <w:rsid w:val="00C414B3"/>
    <w:rsid w:val="00C46187"/>
    <w:rsid w:val="00C47C3A"/>
    <w:rsid w:val="00C51543"/>
    <w:rsid w:val="00C51882"/>
    <w:rsid w:val="00C52C1D"/>
    <w:rsid w:val="00C57765"/>
    <w:rsid w:val="00C61B11"/>
    <w:rsid w:val="00C62C71"/>
    <w:rsid w:val="00C62EAE"/>
    <w:rsid w:val="00C64900"/>
    <w:rsid w:val="00C65096"/>
    <w:rsid w:val="00C65703"/>
    <w:rsid w:val="00C66034"/>
    <w:rsid w:val="00C67593"/>
    <w:rsid w:val="00C704D1"/>
    <w:rsid w:val="00C7056E"/>
    <w:rsid w:val="00C7159C"/>
    <w:rsid w:val="00C71878"/>
    <w:rsid w:val="00C73486"/>
    <w:rsid w:val="00C74567"/>
    <w:rsid w:val="00C74601"/>
    <w:rsid w:val="00C76027"/>
    <w:rsid w:val="00C76392"/>
    <w:rsid w:val="00C8113E"/>
    <w:rsid w:val="00C8135C"/>
    <w:rsid w:val="00C83AA6"/>
    <w:rsid w:val="00C84A3C"/>
    <w:rsid w:val="00C8701E"/>
    <w:rsid w:val="00C87A85"/>
    <w:rsid w:val="00C90D31"/>
    <w:rsid w:val="00C91B5B"/>
    <w:rsid w:val="00C9245F"/>
    <w:rsid w:val="00C94A0F"/>
    <w:rsid w:val="00C9606A"/>
    <w:rsid w:val="00CA4CCB"/>
    <w:rsid w:val="00CA5088"/>
    <w:rsid w:val="00CA65F8"/>
    <w:rsid w:val="00CA7EA8"/>
    <w:rsid w:val="00CB16ED"/>
    <w:rsid w:val="00CB1D4B"/>
    <w:rsid w:val="00CB2384"/>
    <w:rsid w:val="00CB2F63"/>
    <w:rsid w:val="00CB4697"/>
    <w:rsid w:val="00CC026D"/>
    <w:rsid w:val="00CC05F8"/>
    <w:rsid w:val="00CC2369"/>
    <w:rsid w:val="00CC3666"/>
    <w:rsid w:val="00CC3767"/>
    <w:rsid w:val="00CC4828"/>
    <w:rsid w:val="00CC5138"/>
    <w:rsid w:val="00CC5538"/>
    <w:rsid w:val="00CC5FF0"/>
    <w:rsid w:val="00CC7D14"/>
    <w:rsid w:val="00CD0762"/>
    <w:rsid w:val="00CD2314"/>
    <w:rsid w:val="00CD3025"/>
    <w:rsid w:val="00CD31D8"/>
    <w:rsid w:val="00CD6507"/>
    <w:rsid w:val="00CD7553"/>
    <w:rsid w:val="00CD7B6B"/>
    <w:rsid w:val="00CE0C73"/>
    <w:rsid w:val="00CE18A8"/>
    <w:rsid w:val="00CE4FA7"/>
    <w:rsid w:val="00CE5E40"/>
    <w:rsid w:val="00CE615D"/>
    <w:rsid w:val="00CE7942"/>
    <w:rsid w:val="00CF0D35"/>
    <w:rsid w:val="00CF1297"/>
    <w:rsid w:val="00CF1E3B"/>
    <w:rsid w:val="00CF3F37"/>
    <w:rsid w:val="00CF5BAE"/>
    <w:rsid w:val="00CF6B97"/>
    <w:rsid w:val="00CF6C7D"/>
    <w:rsid w:val="00CF6ED7"/>
    <w:rsid w:val="00D010AE"/>
    <w:rsid w:val="00D02889"/>
    <w:rsid w:val="00D02C46"/>
    <w:rsid w:val="00D03C03"/>
    <w:rsid w:val="00D05127"/>
    <w:rsid w:val="00D10F62"/>
    <w:rsid w:val="00D1317F"/>
    <w:rsid w:val="00D16B82"/>
    <w:rsid w:val="00D17137"/>
    <w:rsid w:val="00D20CBE"/>
    <w:rsid w:val="00D2116E"/>
    <w:rsid w:val="00D2137D"/>
    <w:rsid w:val="00D2280C"/>
    <w:rsid w:val="00D27251"/>
    <w:rsid w:val="00D2745B"/>
    <w:rsid w:val="00D27954"/>
    <w:rsid w:val="00D27E49"/>
    <w:rsid w:val="00D313ED"/>
    <w:rsid w:val="00D32200"/>
    <w:rsid w:val="00D3235C"/>
    <w:rsid w:val="00D358CE"/>
    <w:rsid w:val="00D46056"/>
    <w:rsid w:val="00D50C1B"/>
    <w:rsid w:val="00D5457F"/>
    <w:rsid w:val="00D54D44"/>
    <w:rsid w:val="00D55962"/>
    <w:rsid w:val="00D566F5"/>
    <w:rsid w:val="00D5777F"/>
    <w:rsid w:val="00D659D5"/>
    <w:rsid w:val="00D714EB"/>
    <w:rsid w:val="00D718FB"/>
    <w:rsid w:val="00D736D8"/>
    <w:rsid w:val="00D75F1B"/>
    <w:rsid w:val="00D77636"/>
    <w:rsid w:val="00D83364"/>
    <w:rsid w:val="00D865A2"/>
    <w:rsid w:val="00D86693"/>
    <w:rsid w:val="00D90C8B"/>
    <w:rsid w:val="00D91050"/>
    <w:rsid w:val="00D92013"/>
    <w:rsid w:val="00D922FB"/>
    <w:rsid w:val="00D93A7E"/>
    <w:rsid w:val="00D95A44"/>
    <w:rsid w:val="00DA0C92"/>
    <w:rsid w:val="00DA1457"/>
    <w:rsid w:val="00DA222E"/>
    <w:rsid w:val="00DA25E6"/>
    <w:rsid w:val="00DA2CAB"/>
    <w:rsid w:val="00DA3EFF"/>
    <w:rsid w:val="00DA774D"/>
    <w:rsid w:val="00DA78E5"/>
    <w:rsid w:val="00DB048B"/>
    <w:rsid w:val="00DB168B"/>
    <w:rsid w:val="00DB3A5B"/>
    <w:rsid w:val="00DB61CB"/>
    <w:rsid w:val="00DB68B4"/>
    <w:rsid w:val="00DB6B7E"/>
    <w:rsid w:val="00DB752E"/>
    <w:rsid w:val="00DC34A9"/>
    <w:rsid w:val="00DC3791"/>
    <w:rsid w:val="00DC4966"/>
    <w:rsid w:val="00DD04DD"/>
    <w:rsid w:val="00DD17B9"/>
    <w:rsid w:val="00DD1E80"/>
    <w:rsid w:val="00DD4D58"/>
    <w:rsid w:val="00DD5A0D"/>
    <w:rsid w:val="00DD5FC1"/>
    <w:rsid w:val="00DD7C45"/>
    <w:rsid w:val="00DE1525"/>
    <w:rsid w:val="00DE253F"/>
    <w:rsid w:val="00DE2CF2"/>
    <w:rsid w:val="00DE2E91"/>
    <w:rsid w:val="00DE6A1F"/>
    <w:rsid w:val="00DE6A4B"/>
    <w:rsid w:val="00DE7364"/>
    <w:rsid w:val="00DE7C5B"/>
    <w:rsid w:val="00DF18EA"/>
    <w:rsid w:val="00DF635F"/>
    <w:rsid w:val="00E00CBD"/>
    <w:rsid w:val="00E02E05"/>
    <w:rsid w:val="00E047B9"/>
    <w:rsid w:val="00E05269"/>
    <w:rsid w:val="00E065BC"/>
    <w:rsid w:val="00E10F47"/>
    <w:rsid w:val="00E12231"/>
    <w:rsid w:val="00E1638B"/>
    <w:rsid w:val="00E17020"/>
    <w:rsid w:val="00E202FD"/>
    <w:rsid w:val="00E220FC"/>
    <w:rsid w:val="00E22546"/>
    <w:rsid w:val="00E23A8E"/>
    <w:rsid w:val="00E24FBF"/>
    <w:rsid w:val="00E25198"/>
    <w:rsid w:val="00E25A42"/>
    <w:rsid w:val="00E25E25"/>
    <w:rsid w:val="00E2690E"/>
    <w:rsid w:val="00E278AE"/>
    <w:rsid w:val="00E27ACA"/>
    <w:rsid w:val="00E30781"/>
    <w:rsid w:val="00E32A18"/>
    <w:rsid w:val="00E33CE9"/>
    <w:rsid w:val="00E3439F"/>
    <w:rsid w:val="00E35708"/>
    <w:rsid w:val="00E406A1"/>
    <w:rsid w:val="00E4319D"/>
    <w:rsid w:val="00E45F02"/>
    <w:rsid w:val="00E52723"/>
    <w:rsid w:val="00E618D1"/>
    <w:rsid w:val="00E6450C"/>
    <w:rsid w:val="00E6655F"/>
    <w:rsid w:val="00E672E4"/>
    <w:rsid w:val="00E70685"/>
    <w:rsid w:val="00E70E0F"/>
    <w:rsid w:val="00E71D1E"/>
    <w:rsid w:val="00E73968"/>
    <w:rsid w:val="00E76DAF"/>
    <w:rsid w:val="00E77308"/>
    <w:rsid w:val="00E776D3"/>
    <w:rsid w:val="00E82FCD"/>
    <w:rsid w:val="00E83FA8"/>
    <w:rsid w:val="00E840A6"/>
    <w:rsid w:val="00E90A1E"/>
    <w:rsid w:val="00E926ED"/>
    <w:rsid w:val="00E93E55"/>
    <w:rsid w:val="00E942EC"/>
    <w:rsid w:val="00E9571D"/>
    <w:rsid w:val="00EA2036"/>
    <w:rsid w:val="00EA54D6"/>
    <w:rsid w:val="00EA6F43"/>
    <w:rsid w:val="00EB12DD"/>
    <w:rsid w:val="00EB219A"/>
    <w:rsid w:val="00EB2244"/>
    <w:rsid w:val="00EB4127"/>
    <w:rsid w:val="00EB463D"/>
    <w:rsid w:val="00EB4F0A"/>
    <w:rsid w:val="00EB7C43"/>
    <w:rsid w:val="00EC0C05"/>
    <w:rsid w:val="00EC4998"/>
    <w:rsid w:val="00EC5202"/>
    <w:rsid w:val="00EC535C"/>
    <w:rsid w:val="00ED38E8"/>
    <w:rsid w:val="00ED3D8F"/>
    <w:rsid w:val="00ED5E32"/>
    <w:rsid w:val="00ED6039"/>
    <w:rsid w:val="00ED6549"/>
    <w:rsid w:val="00ED7935"/>
    <w:rsid w:val="00EE2093"/>
    <w:rsid w:val="00EE300A"/>
    <w:rsid w:val="00EE4696"/>
    <w:rsid w:val="00EE7FD1"/>
    <w:rsid w:val="00EF6159"/>
    <w:rsid w:val="00EF6FD5"/>
    <w:rsid w:val="00F06E3C"/>
    <w:rsid w:val="00F10BFB"/>
    <w:rsid w:val="00F11031"/>
    <w:rsid w:val="00F112B5"/>
    <w:rsid w:val="00F1277B"/>
    <w:rsid w:val="00F13525"/>
    <w:rsid w:val="00F14224"/>
    <w:rsid w:val="00F154F1"/>
    <w:rsid w:val="00F24F44"/>
    <w:rsid w:val="00F26D1B"/>
    <w:rsid w:val="00F27E92"/>
    <w:rsid w:val="00F31D21"/>
    <w:rsid w:val="00F35C78"/>
    <w:rsid w:val="00F36A3E"/>
    <w:rsid w:val="00F36D2B"/>
    <w:rsid w:val="00F4026A"/>
    <w:rsid w:val="00F4231F"/>
    <w:rsid w:val="00F4235C"/>
    <w:rsid w:val="00F43D72"/>
    <w:rsid w:val="00F444A8"/>
    <w:rsid w:val="00F462A5"/>
    <w:rsid w:val="00F466E0"/>
    <w:rsid w:val="00F47AA3"/>
    <w:rsid w:val="00F529BD"/>
    <w:rsid w:val="00F52CD5"/>
    <w:rsid w:val="00F54525"/>
    <w:rsid w:val="00F624C7"/>
    <w:rsid w:val="00F62F08"/>
    <w:rsid w:val="00F64999"/>
    <w:rsid w:val="00F65C6F"/>
    <w:rsid w:val="00F6695B"/>
    <w:rsid w:val="00F66B48"/>
    <w:rsid w:val="00F70121"/>
    <w:rsid w:val="00F70B42"/>
    <w:rsid w:val="00F70E73"/>
    <w:rsid w:val="00F71F0D"/>
    <w:rsid w:val="00F724BD"/>
    <w:rsid w:val="00F72B49"/>
    <w:rsid w:val="00F7321F"/>
    <w:rsid w:val="00F732DB"/>
    <w:rsid w:val="00F75C8D"/>
    <w:rsid w:val="00F809F8"/>
    <w:rsid w:val="00F8134E"/>
    <w:rsid w:val="00F8163B"/>
    <w:rsid w:val="00F83156"/>
    <w:rsid w:val="00F83344"/>
    <w:rsid w:val="00F85562"/>
    <w:rsid w:val="00F86BBC"/>
    <w:rsid w:val="00F86F83"/>
    <w:rsid w:val="00F90753"/>
    <w:rsid w:val="00F91E1A"/>
    <w:rsid w:val="00FA1077"/>
    <w:rsid w:val="00FA3740"/>
    <w:rsid w:val="00FA7D83"/>
    <w:rsid w:val="00FB0CA1"/>
    <w:rsid w:val="00FB175B"/>
    <w:rsid w:val="00FB1DCB"/>
    <w:rsid w:val="00FB4A13"/>
    <w:rsid w:val="00FB4E6A"/>
    <w:rsid w:val="00FB72F3"/>
    <w:rsid w:val="00FC0828"/>
    <w:rsid w:val="00FC692A"/>
    <w:rsid w:val="00FC7C9D"/>
    <w:rsid w:val="00FD34B9"/>
    <w:rsid w:val="00FD3B3E"/>
    <w:rsid w:val="00FD5343"/>
    <w:rsid w:val="00FE0043"/>
    <w:rsid w:val="00FE1A21"/>
    <w:rsid w:val="00FE235F"/>
    <w:rsid w:val="00FE3EE8"/>
    <w:rsid w:val="00FE46E6"/>
    <w:rsid w:val="00FE7729"/>
    <w:rsid w:val="00FF2412"/>
    <w:rsid w:val="00FF333E"/>
    <w:rsid w:val="00FF3484"/>
    <w:rsid w:val="00FF392D"/>
    <w:rsid w:val="00FF3D9B"/>
    <w:rsid w:val="00FF3FC2"/>
    <w:rsid w:val="00FF7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ACE8CF35C111960818B9D8F38A980C1F81878A45838ABDFBE87691A5DBE557B1BFE1A642C62B37F89338b4F3H" TargetMode="External"/><Relationship Id="rId18" Type="http://schemas.openxmlformats.org/officeDocument/2006/relationships/hyperlink" Target="consultantplus://offline/ref=32ACE8CF35C111960818B9D8F38A980C1F81878A438F82B9F1B57C99FCD7E750BEE0F6A10BCA2A37F892b3F9H" TargetMode="External"/><Relationship Id="rId26" Type="http://schemas.openxmlformats.org/officeDocument/2006/relationships/hyperlink" Target="consultantplus://offline/ref=32ACE8CF35C111960818B9D8F38A980C1F81878A408586B4F1B57C99FCD7E750BEE0F6A10BCA2A37F890b3FDH" TargetMode="External"/><Relationship Id="rId39" Type="http://schemas.openxmlformats.org/officeDocument/2006/relationships/hyperlink" Target="consultantplus://offline/ref=32ACE8CF35C111960818B9D8F38A980C1F81878A478784BEF1B57C99FCD7E750BEE0F6A10BCA2A37F893b3F1H" TargetMode="External"/><Relationship Id="rId21" Type="http://schemas.openxmlformats.org/officeDocument/2006/relationships/hyperlink" Target="consultantplus://offline/ref=32ACE8CF35C111960818B9D8F38A980C1F81878A408586B4F1B57C99FCD7E750BEE0F6A10BCA2A37F891b3FCH" TargetMode="External"/><Relationship Id="rId34" Type="http://schemas.openxmlformats.org/officeDocument/2006/relationships/hyperlink" Target="consultantplus://offline/ref=32ACE8CF35C111960818A7D5E5E6C4061C89DA834D8489EAA6B72DCCF2D2EF00F6F0B8E6b0F2H" TargetMode="External"/><Relationship Id="rId42" Type="http://schemas.openxmlformats.org/officeDocument/2006/relationships/hyperlink" Target="consultantplus://offline/ref=32ACE8CF35C111960818B9D8F38A980C1F81878A438F82B9F1B57C99FCD7E750BEE0F6A10BCA2A37F894b3FAH" TargetMode="External"/><Relationship Id="rId47" Type="http://schemas.openxmlformats.org/officeDocument/2006/relationships/hyperlink" Target="consultantplus://offline/ref=32ACE8CF35C111960818B9D8F38A980C1F81878A438F82B9F1B57C99FCD7E750BEE0F6A10BCA2A37F894b3FCH" TargetMode="External"/><Relationship Id="rId50" Type="http://schemas.openxmlformats.org/officeDocument/2006/relationships/hyperlink" Target="consultantplus://offline/ref=32ACE8CF35C111960818B9D8F38A980C1F81878A438F82B9F1B57C99FCD7E750BEE0F6A10BCA2A37F894b3F1H" TargetMode="External"/><Relationship Id="rId55" Type="http://schemas.openxmlformats.org/officeDocument/2006/relationships/hyperlink" Target="consultantplus://offline/ref=32ACE8CF35C111960818A7D5E5E6C4061C89DA82448E89EAA6B72DCCF2bDF2H" TargetMode="External"/><Relationship Id="rId63" Type="http://schemas.openxmlformats.org/officeDocument/2006/relationships/hyperlink" Target="consultantplus://offline/ref=32ACE8CF35C111960818B9D8F38A980C1F81878A438F83B9F1B57C99FCD7E750BEE0F6A10BCA2A37F892b3F8H" TargetMode="External"/><Relationship Id="rId68" Type="http://schemas.openxmlformats.org/officeDocument/2006/relationships/hyperlink" Target="consultantplus://offline/ref=32ACE8CF35C111960818B9D8F38A980C1F81878A438F82B9F1B57C99FCD7E750BEE0F6A10BCA2A37F993b3FAH" TargetMode="External"/><Relationship Id="rId7" Type="http://schemas.openxmlformats.org/officeDocument/2006/relationships/hyperlink" Target="consultantplus://offline/ref=32ACE8CF35C111960818B9D8F38A980C1F81878A478387B9F1B57C99FCD7E750BEE0F6A10BCA2A37F893b3F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ACE8CF35C111960818B9D8F38A980C1F81878A408586B4F1B57C99FCD7E750BEE0F6A10BCA2A37F892b3F1H" TargetMode="External"/><Relationship Id="rId29" Type="http://schemas.openxmlformats.org/officeDocument/2006/relationships/hyperlink" Target="consultantplus://offline/ref=32ACE8CF35C111960818A7D5E5E6C406148FDF8F478DD4E0AEEE21CEF5DDB017F1B9B4E506C92Fb3F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ACE8CF35C111960818B9D8F38A980C1F81878A478784BEF1B57C99FCD7E750BEE0F6A10BCA2A37F893b3FFH" TargetMode="External"/><Relationship Id="rId11" Type="http://schemas.openxmlformats.org/officeDocument/2006/relationships/hyperlink" Target="consultantplus://offline/ref=32ACE8CF35C111960818B9D8F38A980C1F81878A458582BAFDE87691A5DBE557B1BFE1A642C62B37F89338b4F3H" TargetMode="External"/><Relationship Id="rId24" Type="http://schemas.openxmlformats.org/officeDocument/2006/relationships/hyperlink" Target="consultantplus://offline/ref=32ACE8CF35C111960818A7D5E5E6C4061983D98E418DD4E0AEEE21CEbFF5H" TargetMode="External"/><Relationship Id="rId32" Type="http://schemas.openxmlformats.org/officeDocument/2006/relationships/hyperlink" Target="consultantplus://offline/ref=32ACE8CF35C111960818B9D8F38A980C1F81878A438F82B9F1B57C99FCD7E750BEE0F6A10BCA2A37F890b3F9H" TargetMode="External"/><Relationship Id="rId37" Type="http://schemas.openxmlformats.org/officeDocument/2006/relationships/hyperlink" Target="consultantplus://offline/ref=32ACE8CF35C111960818A7D5E5E6C4061983D98E418DD4E0AEEE21CEbFF5H" TargetMode="External"/><Relationship Id="rId40" Type="http://schemas.openxmlformats.org/officeDocument/2006/relationships/hyperlink" Target="consultantplus://offline/ref=32ACE8CF35C111960818B9D8F38A980C1F81878A408586B4F1B57C99FCD7E750BEE0F6A10BCA2A37F895b3F8H" TargetMode="External"/><Relationship Id="rId45" Type="http://schemas.openxmlformats.org/officeDocument/2006/relationships/hyperlink" Target="consultantplus://offline/ref=32ACE8CF35C111960818A7D5E5E6C4061983D98E418DD4E0AEEE21CEbFF5H" TargetMode="External"/><Relationship Id="rId53" Type="http://schemas.openxmlformats.org/officeDocument/2006/relationships/hyperlink" Target="consultantplus://offline/ref=32ACE8CF35C111960818B9D8F38A980C1F81878A438F82B9F1B57C99FCD7E750BEE0F6A10BCA2A37F89Bb3FEH" TargetMode="External"/><Relationship Id="rId58" Type="http://schemas.openxmlformats.org/officeDocument/2006/relationships/hyperlink" Target="consultantplus://offline/ref=32ACE8CF35C111960818B9D8F38A980C1F81878A408586B4F1B57C99FCD7E750BEE0F6A10BCA2A37F895b3FEH" TargetMode="External"/><Relationship Id="rId66" Type="http://schemas.openxmlformats.org/officeDocument/2006/relationships/hyperlink" Target="consultantplus://offline/ref=32ACE8CF35C111960818A7D5E5E6C4061C8FDE87408289EAA6B72DCCF2D2EF00F6F0B8E406CB2F3FbFFFH" TargetMode="External"/><Relationship Id="rId5" Type="http://schemas.openxmlformats.org/officeDocument/2006/relationships/hyperlink" Target="consultantplus://offline/ref=32ACE8CF35C111960818B9D8F38A980C1F81878A458287B5F1B57C99FCD7E750BEE0F6A10BCA2A37F893b3FFH" TargetMode="External"/><Relationship Id="rId15" Type="http://schemas.openxmlformats.org/officeDocument/2006/relationships/hyperlink" Target="consultantplus://offline/ref=32ACE8CF35C111960818B9D8F38A980C1F81878A408586B4F1B57C99FCD7E750BEE0F6A10BCA2A37F893b3F0H" TargetMode="External"/><Relationship Id="rId23" Type="http://schemas.openxmlformats.org/officeDocument/2006/relationships/hyperlink" Target="consultantplus://offline/ref=32ACE8CF35C111960818B9D8F38A980C1F81878A438F82B9F1B57C99FCD7E750BEE0F6A10BCA2A37F891b3F8H" TargetMode="External"/><Relationship Id="rId28" Type="http://schemas.openxmlformats.org/officeDocument/2006/relationships/hyperlink" Target="consultantplus://offline/ref=32ACE8CF35C111960818B9D8F38A980C1F81878A408586B4F1B57C99FCD7E750BEE0F6A10BCA2A37F890b3FEH" TargetMode="External"/><Relationship Id="rId36" Type="http://schemas.openxmlformats.org/officeDocument/2006/relationships/hyperlink" Target="consultantplus://offline/ref=32ACE8CF35C111960818B9D8F38A980C1F81878A478387B9F1B57C99FCD7E750BEE0F6A10BCA2A37F893b3F0H" TargetMode="External"/><Relationship Id="rId49" Type="http://schemas.openxmlformats.org/officeDocument/2006/relationships/hyperlink" Target="consultantplus://offline/ref=32ACE8CF35C111960818B9D8F38A980C1F81878A438F82B9F1B57C99FCD7E750BEE0F6A10BCA2A37F894b3FFH" TargetMode="External"/><Relationship Id="rId57" Type="http://schemas.openxmlformats.org/officeDocument/2006/relationships/hyperlink" Target="consultantplus://offline/ref=32ACE8CF35C111960818B9D8F38A980C1F81878A408E83BCF1B57C99FCD7E750BEE0F6A10BCA2A37F893b3F1H" TargetMode="External"/><Relationship Id="rId61" Type="http://schemas.openxmlformats.org/officeDocument/2006/relationships/hyperlink" Target="consultantplus://offline/ref=32ACE8CF35C111960818A7D5E5E6C406148FDF8F478DD4E0AEEE21CEbFF5H" TargetMode="External"/><Relationship Id="rId10" Type="http://schemas.openxmlformats.org/officeDocument/2006/relationships/hyperlink" Target="consultantplus://offline/ref=32ACE8CF35C111960818B9D8F38A980C1F81878A438F82B9F1B57C99FCD7E750BEE0F6A10BCA2A37F893b3FFH" TargetMode="External"/><Relationship Id="rId19" Type="http://schemas.openxmlformats.org/officeDocument/2006/relationships/hyperlink" Target="consultantplus://offline/ref=32ACE8CF35C111960818B9D8F38A980C1F81878A408586B4F1B57C99FCD7E750BEE0F6A10BCA2A37F891b3FAH" TargetMode="External"/><Relationship Id="rId31" Type="http://schemas.openxmlformats.org/officeDocument/2006/relationships/hyperlink" Target="consultantplus://offline/ref=32ACE8CF35C111960818B9D8F38A980C1F81878A438F82B9F1B57C99FCD7E750BEE0F6A10BCA2A37F891b3F1H" TargetMode="External"/><Relationship Id="rId44" Type="http://schemas.openxmlformats.org/officeDocument/2006/relationships/hyperlink" Target="consultantplus://offline/ref=32ACE8CF35C111960818B9D8F38A980C1F81878A408586B4F1B57C99FCD7E750BEE0F6A10BCA2A37F895b3FAH" TargetMode="External"/><Relationship Id="rId52" Type="http://schemas.openxmlformats.org/officeDocument/2006/relationships/hyperlink" Target="consultantplus://offline/ref=32ACE8CF35C111960818B9D8F38A980C1F81878A438F82B9F1B57C99FCD7E750BEE0F6A10BCA2A37F89Bb3FCH" TargetMode="External"/><Relationship Id="rId60" Type="http://schemas.openxmlformats.org/officeDocument/2006/relationships/hyperlink" Target="consultantplus://offline/ref=32ACE8CF35C111960818B9D8F38A980C1F81878A408586B4F1B57C99FCD7E750BEE0F6A10BCA2A37F894b3F8H" TargetMode="External"/><Relationship Id="rId65" Type="http://schemas.openxmlformats.org/officeDocument/2006/relationships/hyperlink" Target="consultantplus://offline/ref=32ACE8CF35C111960818B9D8F38A980C1F81878A438F82B9F1B57C99FCD7E750BEE0F6A10BCA2A37F993b3F9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ACE8CF35C111960818B9D8F38A980C1F81878A408E83BCF1B57C99FCD7E750BEE0F6A10BCA2A37F893b3FFH" TargetMode="External"/><Relationship Id="rId14" Type="http://schemas.openxmlformats.org/officeDocument/2006/relationships/hyperlink" Target="consultantplus://offline/ref=32ACE8CF35C111960818B9D8F38A980C1F81878A438F82B9F1B57C99FCD7E750BEE0F6A10BCA2A37F892b3F8H" TargetMode="External"/><Relationship Id="rId22" Type="http://schemas.openxmlformats.org/officeDocument/2006/relationships/hyperlink" Target="consultantplus://offline/ref=32ACE8CF35C111960818B9D8F38A980C1F81878A438F82B9F1B57C99FCD7E750BEE0F6A10BCA2A37F892b3F1H" TargetMode="External"/><Relationship Id="rId27" Type="http://schemas.openxmlformats.org/officeDocument/2006/relationships/hyperlink" Target="consultantplus://offline/ref=32ACE8CF35C111960818B9D8F38A980C1F81878A438F82B9F1B57C99FCD7E750BEE0F6A10BCA2A37F891b3FFH" TargetMode="External"/><Relationship Id="rId30" Type="http://schemas.openxmlformats.org/officeDocument/2006/relationships/hyperlink" Target="consultantplus://offline/ref=32ACE8CF35C111960818B9D8F38A980C1F81878A408586B4F1B57C99FCD7E750BEE0F6A10BCA2A37F890b3F1H" TargetMode="External"/><Relationship Id="rId35" Type="http://schemas.openxmlformats.org/officeDocument/2006/relationships/hyperlink" Target="consultantplus://offline/ref=32ACE8CF35C111960818B9D8F38A980C1F81878A408586B4F1B57C99FCD7E750BEE0F6A10BCA2A37F896b3FAH" TargetMode="External"/><Relationship Id="rId43" Type="http://schemas.openxmlformats.org/officeDocument/2006/relationships/hyperlink" Target="consultantplus://offline/ref=32ACE8CF35C111960818B9D8F38A980C1F81878A45838ABDFBE87691A5DBE557B1BFE1A642C62B37F89338b4F3H" TargetMode="External"/><Relationship Id="rId48" Type="http://schemas.openxmlformats.org/officeDocument/2006/relationships/hyperlink" Target="consultantplus://offline/ref=32ACE8CF35C111960818B9D8F38A980C1F81878A438F82B9F1B57C99FCD7E750BEE0F6A10BCA2A37F894b3FEH" TargetMode="External"/><Relationship Id="rId56" Type="http://schemas.openxmlformats.org/officeDocument/2006/relationships/hyperlink" Target="consultantplus://offline/ref=32ACE8CF35C111960818B9D8F38A980C1F81878A438F82B9F1B57C99FCD7E750BEE0F6A10BCA2A37F89Ab3FFH" TargetMode="External"/><Relationship Id="rId64" Type="http://schemas.openxmlformats.org/officeDocument/2006/relationships/hyperlink" Target="consultantplus://offline/ref=32ACE8CF35C111960818B9D8F38A980C1F81878A408586B4F1B57C99FCD7E750BEE0F6A10BCA2A37F89Bb3F9H" TargetMode="External"/><Relationship Id="rId69" Type="http://schemas.openxmlformats.org/officeDocument/2006/relationships/fontTable" Target="fontTable.xml"/><Relationship Id="rId8" Type="http://schemas.openxmlformats.org/officeDocument/2006/relationships/hyperlink" Target="consultantplus://offline/ref=32ACE8CF35C111960818B9D8F38A980C1F81878A408586B4F1B57C99FCD7E750BEE0F6A10BCA2A37F893b3FFH" TargetMode="External"/><Relationship Id="rId51" Type="http://schemas.openxmlformats.org/officeDocument/2006/relationships/hyperlink" Target="consultantplus://offline/ref=32ACE8CF35C111960818B9D8F38A980C1F81878A438F82B9F1B57C99FCD7E750BEE0F6A10BCA2A37F89Bb3FB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2ACE8CF35C111960818B9D8F38A980C1F81878A458287BCFFE87691A5DBE557B1BFE1A642C62B37F89338b4F3H" TargetMode="External"/><Relationship Id="rId17" Type="http://schemas.openxmlformats.org/officeDocument/2006/relationships/hyperlink" Target="consultantplus://offline/ref=32ACE8CF35C111960818B9D8F38A980C1F81878A408586B4F1B57C99FCD7E750BEE0F6A10BCA2A37F891b3F8H" TargetMode="External"/><Relationship Id="rId25" Type="http://schemas.openxmlformats.org/officeDocument/2006/relationships/hyperlink" Target="consultantplus://offline/ref=32ACE8CF35C111960818B9D8F38A980C1F81878A408E83BCF1B57C99FCD7E750BEE0F6A10BCA2A37F893b3F0H" TargetMode="External"/><Relationship Id="rId33" Type="http://schemas.openxmlformats.org/officeDocument/2006/relationships/hyperlink" Target="consultantplus://offline/ref=32ACE8CF35C111960818B9D8F38A980C1F81878A438F82B9F1B57C99FCD7E750BEE0F6A10BCA2A37F897b3F8H" TargetMode="External"/><Relationship Id="rId38" Type="http://schemas.openxmlformats.org/officeDocument/2006/relationships/hyperlink" Target="consultantplus://offline/ref=32ACE8CF35C111960818A7D5E5E6C4061983D98E418DD4E0AEEE21CEF5DDB017F1B9B4E506C92Ab3F1H" TargetMode="External"/><Relationship Id="rId46" Type="http://schemas.openxmlformats.org/officeDocument/2006/relationships/hyperlink" Target="consultantplus://offline/ref=32ACE8CF35C111960818A7D5E5E6C4061983D98E418DD4E0AEEE21CEF5DDB017F1B9B4E506C92Ab3F1H" TargetMode="External"/><Relationship Id="rId59" Type="http://schemas.openxmlformats.org/officeDocument/2006/relationships/hyperlink" Target="consultantplus://offline/ref=32ACE8CF35C111960818B9D8F38A980C1F81878A438F82B9F1B57C99FCD7E750BEE0F6A10BCA2A37F993b3F8H" TargetMode="External"/><Relationship Id="rId67" Type="http://schemas.openxmlformats.org/officeDocument/2006/relationships/hyperlink" Target="consultantplus://offline/ref=32ACE8CF35C111960818B9D8F38A980C1F81878A458287BCFFE87691A5DBE557B1BFE1A642C62B37F89338b4F3H" TargetMode="External"/><Relationship Id="rId20" Type="http://schemas.openxmlformats.org/officeDocument/2006/relationships/hyperlink" Target="consultantplus://offline/ref=32ACE8CF35C111960818B9D8F38A980C1F81878A438F82B9F1B57C99FCD7E750BEE0F6A10BCA2A37F892b3F0H" TargetMode="External"/><Relationship Id="rId41" Type="http://schemas.openxmlformats.org/officeDocument/2006/relationships/hyperlink" Target="consultantplus://offline/ref=32ACE8CF35C111960818B9D8F38A980C1F81878A438F82B9F1B57C99FCD7E750BEE0F6A10BCA2A37F894b3F9H" TargetMode="External"/><Relationship Id="rId54" Type="http://schemas.openxmlformats.org/officeDocument/2006/relationships/hyperlink" Target="consultantplus://offline/ref=32ACE8CF35C111960818A7D5E5E6C4061C89DA82448E89EAA6B72DCCF2bDF2H" TargetMode="External"/><Relationship Id="rId62" Type="http://schemas.openxmlformats.org/officeDocument/2006/relationships/hyperlink" Target="consultantplus://offline/ref=32ACE8CF35C111960818B9D8F38A980C1F81878A438F83B9F1B57C99FCD7E750BEE0F6A10BCA2A37F893b3F0H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7771</Words>
  <Characters>44301</Characters>
  <Application>Microsoft Office Word</Application>
  <DocSecurity>0</DocSecurity>
  <Lines>369</Lines>
  <Paragraphs>103</Paragraphs>
  <ScaleCrop>false</ScaleCrop>
  <Company>Reanimator Extreme Edition</Company>
  <LinksUpToDate>false</LinksUpToDate>
  <CharactersWithSpaces>51969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kuznecova</dc:creator>
  <cp:keywords/>
  <dc:description/>
  <cp:lastModifiedBy>kuznecova</cp:lastModifiedBy>
  <cp:revision>1</cp:revision>
  <dcterms:created xsi:type="dcterms:W3CDTF">2015-04-10T07:05:00Z</dcterms:created>
  <dcterms:modified xsi:type="dcterms:W3CDTF">2015-04-10T07:06:00Z</dcterms:modified>
</cp:coreProperties>
</file>