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9AA" w:rsidRDefault="002439AA" w:rsidP="00480A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39AA" w:rsidRDefault="00254926" w:rsidP="00243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49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-683260</wp:posOffset>
            </wp:positionV>
            <wp:extent cx="768350" cy="787400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94203" w:rsidRPr="00B94203" w:rsidRDefault="002439AA" w:rsidP="00B94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МИНИСТЕРСТВО ИМУЩЕСТВЕННЫХ И ЗЕМЕЛЬНЫХ ОТНОШЕНИЙ КАРАЧАЕВО-ЧЕРКЕССКОЙ РЕСПУБЛИКИ </w:t>
      </w:r>
    </w:p>
    <w:p w:rsidR="002439AA" w:rsidRPr="002439AA" w:rsidRDefault="002439AA" w:rsidP="00B94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(МИНИМУЩЕСТВО КЧР)</w:t>
      </w:r>
    </w:p>
    <w:p w:rsidR="002439AA" w:rsidRDefault="002439AA" w:rsidP="002439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3113" w:rsidRDefault="002439AA" w:rsidP="002439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39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254926" w:rsidRPr="00254926" w:rsidRDefault="00254926" w:rsidP="00254926">
      <w:pPr>
        <w:jc w:val="both"/>
        <w:rPr>
          <w:rFonts w:ascii="Times New Roman" w:hAnsi="Times New Roman" w:cs="Times New Roman"/>
          <w:sz w:val="28"/>
          <w:szCs w:val="28"/>
        </w:rPr>
      </w:pPr>
      <w:r w:rsidRPr="00254926">
        <w:rPr>
          <w:rFonts w:ascii="Times New Roman" w:hAnsi="Times New Roman" w:cs="Times New Roman"/>
          <w:sz w:val="28"/>
          <w:szCs w:val="28"/>
          <w:u w:val="single"/>
        </w:rPr>
        <w:t>25.08.2020</w:t>
      </w:r>
      <w:r w:rsidR="002439AA" w:rsidRPr="002549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439AA" w:rsidRPr="00254926">
        <w:rPr>
          <w:rFonts w:ascii="Times New Roman" w:hAnsi="Times New Roman" w:cs="Times New Roman"/>
          <w:sz w:val="28"/>
          <w:szCs w:val="28"/>
        </w:rPr>
        <w:t>№</w:t>
      </w:r>
      <w:r w:rsidRPr="00254926">
        <w:rPr>
          <w:rFonts w:ascii="Times New Roman" w:hAnsi="Times New Roman" w:cs="Times New Roman"/>
          <w:sz w:val="28"/>
          <w:szCs w:val="28"/>
        </w:rPr>
        <w:t xml:space="preserve"> </w:t>
      </w:r>
      <w:r w:rsidRPr="00254926">
        <w:rPr>
          <w:rFonts w:ascii="Times New Roman" w:hAnsi="Times New Roman" w:cs="Times New Roman"/>
          <w:sz w:val="28"/>
          <w:szCs w:val="28"/>
          <w:u w:val="single"/>
        </w:rPr>
        <w:t>557</w:t>
      </w:r>
    </w:p>
    <w:p w:rsidR="002439AA" w:rsidRPr="00B94203" w:rsidRDefault="00254926" w:rsidP="00254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2439AA" w:rsidRPr="00B94203">
        <w:rPr>
          <w:rFonts w:ascii="Times New Roman" w:hAnsi="Times New Roman" w:cs="Times New Roman"/>
          <w:sz w:val="28"/>
          <w:szCs w:val="28"/>
        </w:rPr>
        <w:t>г. Черкесск</w:t>
      </w:r>
    </w:p>
    <w:p w:rsidR="002439AA" w:rsidRDefault="002439AA" w:rsidP="002439AA">
      <w:pPr>
        <w:rPr>
          <w:rFonts w:ascii="Times New Roman" w:hAnsi="Times New Roman" w:cs="Times New Roman"/>
          <w:sz w:val="24"/>
          <w:szCs w:val="24"/>
        </w:rPr>
      </w:pPr>
    </w:p>
    <w:p w:rsidR="0082124A" w:rsidRDefault="0082124A" w:rsidP="00254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результатов определения кадастровой </w:t>
      </w:r>
      <w:r w:rsidR="000703F0"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стоимости земельных участков из категории </w:t>
      </w:r>
      <w:r w:rsidR="000703F0"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0703F0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водного и лесного фонд</w:t>
      </w:r>
      <w:r w:rsidR="0025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Карачаево-Черкесской Республики</w:t>
      </w:r>
    </w:p>
    <w:p w:rsidR="0082124A" w:rsidRPr="0082124A" w:rsidRDefault="0082124A" w:rsidP="00821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4A" w:rsidRPr="0082124A" w:rsidRDefault="0082124A" w:rsidP="008212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03.07.2016 № 237-ФЗ «О государственной кадастровой оценке», Законом Карачаево-Черкесской Республики от 29.10.2018 № 69-РЗ «О внесении изменений в Закон Карачаево-Черкесской Республики «Особенности регулирования земельных отношений в Карачаево-Черкесской Республике», распоряжением Министерства имущественных и земельных отношений Карачаево-Черкесской Республики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.08.201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5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374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проведении государственной кадастровой оценки земель водного фонда и лесного фонда на территории</w:t>
      </w:r>
      <w:proofErr w:type="gramEnd"/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Карачаево-Черкесской Республики»:</w:t>
      </w:r>
    </w:p>
    <w:p w:rsidR="0082124A" w:rsidRPr="0082124A" w:rsidRDefault="0082124A" w:rsidP="00821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4A" w:rsidRPr="0082124A" w:rsidRDefault="0082124A" w:rsidP="002549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Утвердить результаты определения кадастровой стоимости </w:t>
      </w:r>
      <w:r w:rsid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03F0"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земельных участков из категории </w:t>
      </w:r>
      <w:r w:rsidR="000703F0"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0703F0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водного и лесного фонд</w:t>
      </w:r>
      <w:r w:rsidR="002549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Карачаево-Черкесской Республики, по состоянию на 01.01.20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DC8" w:rsidRDefault="0082124A" w:rsidP="000F7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F7DC8"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0F7DC8" w:rsidRPr="000F7DC8">
        <w:rPr>
          <w:rFonts w:ascii="Times New Roman" w:hAnsi="Times New Roman" w:cs="Times New Roman"/>
          <w:bCs/>
          <w:sz w:val="28"/>
          <w:szCs w:val="28"/>
        </w:rPr>
        <w:t xml:space="preserve">средние </w:t>
      </w:r>
      <w:hyperlink r:id="rId6" w:history="1">
        <w:r w:rsidR="000F7DC8" w:rsidRPr="000F7DC8">
          <w:rPr>
            <w:rFonts w:ascii="Times New Roman" w:hAnsi="Times New Roman" w:cs="Times New Roman"/>
            <w:bCs/>
            <w:sz w:val="28"/>
            <w:szCs w:val="28"/>
          </w:rPr>
          <w:t>значения</w:t>
        </w:r>
      </w:hyperlink>
      <w:r w:rsidR="000F7DC8" w:rsidRPr="000F7DC8">
        <w:rPr>
          <w:rFonts w:ascii="Times New Roman" w:hAnsi="Times New Roman" w:cs="Times New Roman"/>
          <w:bCs/>
          <w:sz w:val="28"/>
          <w:szCs w:val="28"/>
        </w:rPr>
        <w:t xml:space="preserve"> удельных </w:t>
      </w:r>
      <w:proofErr w:type="gramStart"/>
      <w:r w:rsidR="000F7DC8" w:rsidRPr="000F7DC8">
        <w:rPr>
          <w:rFonts w:ascii="Times New Roman" w:hAnsi="Times New Roman" w:cs="Times New Roman"/>
          <w:bCs/>
          <w:sz w:val="28"/>
          <w:szCs w:val="28"/>
        </w:rPr>
        <w:t xml:space="preserve">показателей кадастровой стоимости земельных участков </w:t>
      </w:r>
      <w:r w:rsidR="000703F0" w:rsidRPr="000703F0">
        <w:rPr>
          <w:rFonts w:ascii="Times New Roman" w:hAnsi="Times New Roman" w:cs="Times New Roman"/>
          <w:color w:val="000000"/>
          <w:sz w:val="28"/>
          <w:szCs w:val="28"/>
        </w:rPr>
        <w:t>стоимости земельных участков</w:t>
      </w:r>
      <w:proofErr w:type="gramEnd"/>
      <w:r w:rsidR="000703F0"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 из категории </w:t>
      </w:r>
      <w:r w:rsidR="000703F0"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0703F0"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DC8"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F7DC8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фонд</w:t>
      </w:r>
      <w:r w:rsidR="0038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F7DC8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Карачаево-Черкесской Республики, согласно приложению</w:t>
      </w:r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</w:t>
      </w:r>
      <w:r w:rsidR="000F7DC8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E94" w:rsidRPr="0082124A" w:rsidRDefault="00383E94" w:rsidP="000F7D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0F7DC8">
        <w:rPr>
          <w:rFonts w:ascii="Times New Roman" w:hAnsi="Times New Roman" w:cs="Times New Roman"/>
          <w:bCs/>
          <w:sz w:val="28"/>
          <w:szCs w:val="28"/>
        </w:rPr>
        <w:t xml:space="preserve">средние </w:t>
      </w:r>
      <w:hyperlink r:id="rId7" w:history="1">
        <w:r w:rsidRPr="000F7DC8">
          <w:rPr>
            <w:rFonts w:ascii="Times New Roman" w:hAnsi="Times New Roman" w:cs="Times New Roman"/>
            <w:bCs/>
            <w:sz w:val="28"/>
            <w:szCs w:val="28"/>
          </w:rPr>
          <w:t>значения</w:t>
        </w:r>
      </w:hyperlink>
      <w:r w:rsidRPr="000F7DC8">
        <w:rPr>
          <w:rFonts w:ascii="Times New Roman" w:hAnsi="Times New Roman" w:cs="Times New Roman"/>
          <w:bCs/>
          <w:sz w:val="28"/>
          <w:szCs w:val="28"/>
        </w:rPr>
        <w:t xml:space="preserve"> удельных </w:t>
      </w:r>
      <w:proofErr w:type="gramStart"/>
      <w:r w:rsidRPr="000F7DC8">
        <w:rPr>
          <w:rFonts w:ascii="Times New Roman" w:hAnsi="Times New Roman" w:cs="Times New Roman"/>
          <w:bCs/>
          <w:sz w:val="28"/>
          <w:szCs w:val="28"/>
        </w:rPr>
        <w:t xml:space="preserve">показателей кадастровой стоимости земельных участков </w:t>
      </w:r>
      <w:r w:rsidRPr="000703F0">
        <w:rPr>
          <w:rFonts w:ascii="Times New Roman" w:hAnsi="Times New Roman" w:cs="Times New Roman"/>
          <w:color w:val="000000"/>
          <w:sz w:val="28"/>
          <w:szCs w:val="28"/>
        </w:rPr>
        <w:t>стоимости земельных участков</w:t>
      </w:r>
      <w:proofErr w:type="gramEnd"/>
      <w:r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 из категории </w:t>
      </w:r>
      <w:r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Карачаево-Черкесской Республики, согласно приложению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3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7DC8" w:rsidRDefault="00383E94" w:rsidP="004B2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азме</w:t>
      </w:r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стить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извещени</w:t>
      </w:r>
      <w:r w:rsidR="009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утверждении результатов государственной кадастровой оценки земельных участков </w:t>
      </w:r>
      <w:r w:rsidR="000703F0"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из категории </w:t>
      </w:r>
      <w:r w:rsidR="000703F0"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0703F0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водного фонда и лесного фонда на территории </w:t>
      </w:r>
      <w:r w:rsidR="00A654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2124A" w:rsidRPr="0082124A" w:rsidRDefault="0082124A" w:rsidP="004B27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Министерства имущественных и земельных отношений Карачаево-Черкесской Республики в информационно-телекоммуникационной сети «Интернет</w:t>
      </w:r>
      <w:proofErr w:type="gramStart"/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26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F7D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:rsidR="000F7DC8" w:rsidRDefault="0082124A" w:rsidP="000F7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официальном источнике опубликования извещения в печатном средстве массовой информации - газете «День Республики»;</w:t>
      </w:r>
    </w:p>
    <w:p w:rsidR="00962542" w:rsidRDefault="0082124A" w:rsidP="000F7D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информационном щите министерства</w:t>
      </w:r>
      <w:r w:rsidR="00962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7B02" w:rsidRDefault="00962542" w:rsidP="00821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8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="00927B02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течени</w:t>
      </w:r>
      <w:r w:rsidR="00064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27B02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трех рабочих дней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7B02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вступления в силу настоящего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распоряжения, </w:t>
      </w:r>
      <w:r w:rsidR="00927B02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направить копию (включая сведения о датах его официального опубликования и вступления в силу) в </w:t>
      </w:r>
      <w:r w:rsidR="0025506E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Федеральную службу государственной регистрации, кадастра и картографии </w:t>
      </w:r>
      <w:r w:rsidR="00927B02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25506E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Федеральное государственное бюджетное учреждение «Федеральная кадастровая палата Федеральной службы государственной регистрации, кадастра и картографии»</w:t>
      </w:r>
      <w:r w:rsidR="00927B02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42A2" w:rsidRDefault="00962542" w:rsidP="008212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8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2124A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124A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82124A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аправить информацию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124A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EA7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распоряжения</w:t>
      </w:r>
      <w:r w:rsidR="00014EA7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EA7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муниципальных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образований и </w:t>
      </w:r>
      <w:r w:rsidR="00014EA7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городских округов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4EA7" w:rsidRPr="003B4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11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2124A" w:rsidRPr="0082124A" w:rsidRDefault="00383E94" w:rsidP="00112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Настоящее распоряжение вступает в силу </w:t>
      </w:r>
      <w:r w:rsidR="00A642A2"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одного месяца после дня его обнародования (официального опубликования)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2124A" w:rsidRDefault="00383E94" w:rsidP="00112F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82124A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82124A" w:rsidRDefault="0082124A" w:rsidP="00B94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4A" w:rsidRDefault="0082124A" w:rsidP="00B94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2124A" w:rsidRDefault="0082124A" w:rsidP="00B94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4A" w:rsidRDefault="0082124A" w:rsidP="00B94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4A" w:rsidRDefault="0082124A" w:rsidP="00B94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2124A" w:rsidRDefault="0082124A" w:rsidP="00B942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39AA" w:rsidRDefault="00A642A2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383E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инистра </w:t>
      </w:r>
      <w:r w:rsidR="002439AA" w:rsidRPr="00E5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Р.Л. </w:t>
      </w:r>
      <w:proofErr w:type="spellStart"/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Агирбов</w:t>
      </w:r>
      <w:proofErr w:type="spellEnd"/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7DC8" w:rsidRDefault="000F7DC8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F06" w:rsidRDefault="00112F06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F06" w:rsidRDefault="00112F06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F06" w:rsidRDefault="00112F06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94B" w:rsidRDefault="0060094B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2F06" w:rsidRDefault="00112F06" w:rsidP="002439A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E94" w:rsidRDefault="00383E94" w:rsidP="000703F0">
      <w:pPr>
        <w:pStyle w:val="ConsNormal"/>
        <w:widowControl/>
        <w:rPr>
          <w:rFonts w:ascii="Times New Roman" w:hAnsi="Times New Roman"/>
          <w:sz w:val="28"/>
          <w:szCs w:val="28"/>
        </w:rPr>
      </w:pPr>
    </w:p>
    <w:p w:rsidR="000F7DC8" w:rsidRPr="000703F0" w:rsidRDefault="000703F0" w:rsidP="000703F0">
      <w:pPr>
        <w:pStyle w:val="Con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DF63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F7DC8" w:rsidRPr="000703F0">
        <w:rPr>
          <w:rFonts w:ascii="Times New Roman" w:hAnsi="Times New Roman"/>
          <w:sz w:val="28"/>
          <w:szCs w:val="28"/>
        </w:rPr>
        <w:t>Приложение №1</w:t>
      </w:r>
    </w:p>
    <w:p w:rsidR="000703F0" w:rsidRDefault="000703F0" w:rsidP="000703F0">
      <w:pPr>
        <w:pStyle w:val="ConsNormal"/>
        <w:widowControl/>
        <w:ind w:left="50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F6308">
        <w:rPr>
          <w:rFonts w:ascii="Times New Roman" w:hAnsi="Times New Roman"/>
          <w:sz w:val="28"/>
          <w:szCs w:val="28"/>
        </w:rPr>
        <w:t xml:space="preserve"> </w:t>
      </w:r>
      <w:r w:rsidR="000F7DC8" w:rsidRPr="000703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тверждено </w:t>
      </w:r>
      <w:r w:rsidR="000F7DC8" w:rsidRPr="000703F0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703F0" w:rsidRDefault="000703F0" w:rsidP="000703F0">
      <w:pPr>
        <w:pStyle w:val="ConsNormal"/>
        <w:widowControl/>
        <w:ind w:left="50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F7DC8" w:rsidRPr="000703F0">
        <w:rPr>
          <w:rFonts w:ascii="Times New Roman" w:hAnsi="Times New Roman"/>
          <w:sz w:val="28"/>
          <w:szCs w:val="28"/>
        </w:rPr>
        <w:t xml:space="preserve">Министерства </w:t>
      </w:r>
      <w:proofErr w:type="gramStart"/>
      <w:r w:rsidR="000F7DC8" w:rsidRPr="000703F0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="000F7DC8" w:rsidRPr="000703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F7DC8" w:rsidRPr="000703F0" w:rsidRDefault="000703F0" w:rsidP="000703F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0F7DC8" w:rsidRPr="000703F0">
        <w:rPr>
          <w:rFonts w:ascii="Times New Roman" w:hAnsi="Times New Roman"/>
          <w:sz w:val="28"/>
          <w:szCs w:val="28"/>
        </w:rPr>
        <w:t>земельных отношений</w:t>
      </w:r>
      <w:r>
        <w:rPr>
          <w:rFonts w:ascii="Times New Roman" w:hAnsi="Times New Roman"/>
          <w:sz w:val="28"/>
          <w:szCs w:val="28"/>
        </w:rPr>
        <w:t xml:space="preserve"> КЧР</w:t>
      </w:r>
    </w:p>
    <w:p w:rsidR="000F7DC8" w:rsidRPr="000703F0" w:rsidRDefault="000F7DC8" w:rsidP="000703F0">
      <w:pPr>
        <w:pStyle w:val="ConsNormal"/>
        <w:widowControl/>
        <w:ind w:left="5041" w:firstLine="0"/>
        <w:jc w:val="center"/>
        <w:rPr>
          <w:rFonts w:ascii="Times New Roman" w:hAnsi="Times New Roman"/>
          <w:sz w:val="28"/>
          <w:szCs w:val="28"/>
        </w:rPr>
      </w:pPr>
      <w:r w:rsidRPr="000703F0">
        <w:rPr>
          <w:rFonts w:ascii="Times New Roman" w:hAnsi="Times New Roman"/>
          <w:sz w:val="28"/>
          <w:szCs w:val="28"/>
        </w:rPr>
        <w:t>от 2</w:t>
      </w:r>
      <w:r w:rsidR="00112F06" w:rsidRPr="000703F0">
        <w:rPr>
          <w:rFonts w:ascii="Times New Roman" w:hAnsi="Times New Roman"/>
          <w:sz w:val="28"/>
          <w:szCs w:val="28"/>
        </w:rPr>
        <w:t>5</w:t>
      </w:r>
      <w:r w:rsidRPr="000703F0">
        <w:rPr>
          <w:rFonts w:ascii="Times New Roman" w:hAnsi="Times New Roman"/>
          <w:sz w:val="28"/>
          <w:szCs w:val="28"/>
        </w:rPr>
        <w:t xml:space="preserve"> </w:t>
      </w:r>
      <w:r w:rsidR="00112F06" w:rsidRPr="000703F0">
        <w:rPr>
          <w:rFonts w:ascii="Times New Roman" w:hAnsi="Times New Roman"/>
          <w:sz w:val="28"/>
          <w:szCs w:val="28"/>
        </w:rPr>
        <w:t>августа</w:t>
      </w:r>
      <w:r w:rsidRPr="000703F0">
        <w:rPr>
          <w:rFonts w:ascii="Times New Roman" w:hAnsi="Times New Roman"/>
          <w:sz w:val="28"/>
          <w:szCs w:val="28"/>
        </w:rPr>
        <w:t xml:space="preserve"> 20</w:t>
      </w:r>
      <w:r w:rsidR="00112F06" w:rsidRPr="000703F0">
        <w:rPr>
          <w:rFonts w:ascii="Times New Roman" w:hAnsi="Times New Roman"/>
          <w:sz w:val="28"/>
          <w:szCs w:val="28"/>
        </w:rPr>
        <w:t>20</w:t>
      </w:r>
      <w:r w:rsidRPr="000703F0">
        <w:rPr>
          <w:rFonts w:ascii="Times New Roman" w:hAnsi="Times New Roman"/>
          <w:sz w:val="28"/>
          <w:szCs w:val="28"/>
        </w:rPr>
        <w:t xml:space="preserve"> № </w:t>
      </w:r>
      <w:r w:rsidR="00112F06" w:rsidRPr="000703F0">
        <w:rPr>
          <w:rFonts w:ascii="Times New Roman" w:hAnsi="Times New Roman"/>
          <w:sz w:val="28"/>
          <w:szCs w:val="28"/>
        </w:rPr>
        <w:t>557</w:t>
      </w:r>
    </w:p>
    <w:p w:rsidR="000F7DC8" w:rsidRPr="000703F0" w:rsidRDefault="000F7DC8" w:rsidP="000703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Pr="000703F0" w:rsidRDefault="000F7DC8" w:rsidP="000703F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определения кадастровой стоимости земельных участков из категории </w:t>
      </w:r>
      <w:r w:rsidR="000703F0"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 водного и лесного фондов на территории Карачаево-Черкесской Республики</w:t>
      </w:r>
      <w:r w:rsidRPr="000703F0">
        <w:rPr>
          <w:rFonts w:ascii="Times New Roman" w:hAnsi="Times New Roman" w:cs="Times New Roman"/>
          <w:color w:val="000000"/>
          <w:sz w:val="28"/>
          <w:szCs w:val="28"/>
        </w:rPr>
        <w:t>, по состоянию на 01.01.20</w:t>
      </w:r>
      <w:r w:rsidR="000703F0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 размещены на </w:t>
      </w:r>
      <w:r w:rsidRPr="000703F0">
        <w:rPr>
          <w:rFonts w:ascii="Times New Roman" w:hAnsi="Times New Roman" w:cs="Times New Roman"/>
          <w:sz w:val="28"/>
          <w:szCs w:val="28"/>
        </w:rPr>
        <w:t>CD-диске (прилагается).</w:t>
      </w:r>
    </w:p>
    <w:p w:rsidR="000F7DC8" w:rsidRDefault="000F7DC8" w:rsidP="000F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383E94" w:rsidRDefault="00383E94" w:rsidP="00383E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Министра </w:t>
      </w:r>
      <w:r w:rsidRPr="00E5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Р.Л. </w:t>
      </w:r>
      <w:proofErr w:type="spellStart"/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Агирбов</w:t>
      </w:r>
      <w:proofErr w:type="spellEnd"/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0703F0" w:rsidRDefault="000703F0" w:rsidP="000F7DC8">
      <w:pPr>
        <w:pStyle w:val="ConsNormal"/>
        <w:widowControl/>
        <w:spacing w:line="360" w:lineRule="auto"/>
        <w:ind w:left="5041" w:firstLine="0"/>
        <w:jc w:val="center"/>
        <w:rPr>
          <w:rFonts w:ascii="Times New Roman" w:hAnsi="Times New Roman"/>
          <w:sz w:val="26"/>
          <w:szCs w:val="26"/>
        </w:rPr>
      </w:pPr>
    </w:p>
    <w:p w:rsidR="000703F0" w:rsidRDefault="000703F0" w:rsidP="000F7DC8">
      <w:pPr>
        <w:pStyle w:val="ConsNormal"/>
        <w:widowControl/>
        <w:spacing w:line="360" w:lineRule="auto"/>
        <w:ind w:left="5041" w:firstLine="0"/>
        <w:jc w:val="center"/>
        <w:rPr>
          <w:rFonts w:ascii="Times New Roman" w:hAnsi="Times New Roman"/>
          <w:sz w:val="26"/>
          <w:szCs w:val="26"/>
        </w:rPr>
      </w:pPr>
    </w:p>
    <w:p w:rsidR="000703F0" w:rsidRPr="000703F0" w:rsidRDefault="000703F0" w:rsidP="000703F0">
      <w:pPr>
        <w:pStyle w:val="Con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703F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0703F0" w:rsidRDefault="000703F0" w:rsidP="000703F0">
      <w:pPr>
        <w:pStyle w:val="ConsNormal"/>
        <w:widowControl/>
        <w:ind w:left="50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703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тверждено </w:t>
      </w:r>
      <w:r w:rsidRPr="000703F0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0703F0" w:rsidRDefault="000703F0" w:rsidP="000703F0">
      <w:pPr>
        <w:pStyle w:val="ConsNormal"/>
        <w:widowControl/>
        <w:ind w:left="50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703F0">
        <w:rPr>
          <w:rFonts w:ascii="Times New Roman" w:hAnsi="Times New Roman"/>
          <w:sz w:val="28"/>
          <w:szCs w:val="28"/>
        </w:rPr>
        <w:t xml:space="preserve">Министерства </w:t>
      </w:r>
      <w:proofErr w:type="gramStart"/>
      <w:r w:rsidRPr="000703F0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0703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0703F0" w:rsidRPr="000703F0" w:rsidRDefault="000703F0" w:rsidP="000703F0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703F0">
        <w:rPr>
          <w:rFonts w:ascii="Times New Roman" w:hAnsi="Times New Roman"/>
          <w:sz w:val="28"/>
          <w:szCs w:val="28"/>
        </w:rPr>
        <w:t>земельных отношений</w:t>
      </w:r>
      <w:r>
        <w:rPr>
          <w:rFonts w:ascii="Times New Roman" w:hAnsi="Times New Roman"/>
          <w:sz w:val="28"/>
          <w:szCs w:val="28"/>
        </w:rPr>
        <w:t xml:space="preserve"> КЧР</w:t>
      </w:r>
    </w:p>
    <w:p w:rsidR="000703F0" w:rsidRPr="000703F0" w:rsidRDefault="000703F0" w:rsidP="000703F0">
      <w:pPr>
        <w:pStyle w:val="ConsNormal"/>
        <w:widowControl/>
        <w:ind w:left="5041" w:firstLine="0"/>
        <w:jc w:val="center"/>
        <w:rPr>
          <w:rFonts w:ascii="Times New Roman" w:hAnsi="Times New Roman"/>
          <w:sz w:val="28"/>
          <w:szCs w:val="28"/>
        </w:rPr>
      </w:pPr>
      <w:r w:rsidRPr="000703F0">
        <w:rPr>
          <w:rFonts w:ascii="Times New Roman" w:hAnsi="Times New Roman"/>
          <w:sz w:val="28"/>
          <w:szCs w:val="28"/>
        </w:rPr>
        <w:t>от 25 августа 2020 № 557</w:t>
      </w:r>
    </w:p>
    <w:p w:rsidR="000F7DC8" w:rsidRDefault="000F7DC8" w:rsidP="000F7DC8">
      <w:pPr>
        <w:rPr>
          <w:rFonts w:ascii="Times New Roman" w:hAnsi="Times New Roman" w:cs="Times New Roman"/>
          <w:sz w:val="28"/>
          <w:szCs w:val="28"/>
        </w:rPr>
      </w:pPr>
    </w:p>
    <w:p w:rsidR="00383E94" w:rsidRDefault="00383E94" w:rsidP="000F7DC8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F7DC8">
        <w:rPr>
          <w:rFonts w:ascii="Times New Roman" w:hAnsi="Times New Roman" w:cs="Times New Roman"/>
          <w:bCs/>
          <w:sz w:val="28"/>
          <w:szCs w:val="28"/>
        </w:rPr>
        <w:t>редни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DF6308" w:rsidRPr="000F7DC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DF6308" w:rsidRPr="000F7DC8">
          <w:rPr>
            <w:rFonts w:ascii="Times New Roman" w:hAnsi="Times New Roman" w:cs="Times New Roman"/>
            <w:bCs/>
            <w:sz w:val="28"/>
            <w:szCs w:val="28"/>
          </w:rPr>
          <w:t>значения</w:t>
        </w:r>
      </w:hyperlink>
      <w:r w:rsidR="00DF6308" w:rsidRPr="000F7DC8">
        <w:rPr>
          <w:rFonts w:ascii="Times New Roman" w:hAnsi="Times New Roman" w:cs="Times New Roman"/>
          <w:bCs/>
          <w:sz w:val="28"/>
          <w:szCs w:val="28"/>
        </w:rPr>
        <w:t xml:space="preserve"> удельных показателей кадастровой стоимости земельных участков </w:t>
      </w:r>
      <w:r w:rsidR="00DF6308"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из категории </w:t>
      </w:r>
      <w:r w:rsidR="00DF6308"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="00DF6308"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DF6308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F6308"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</w:p>
    <w:p w:rsidR="00383E94" w:rsidRPr="005C37D1" w:rsidRDefault="00DF6308" w:rsidP="00383E9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="00383E94" w:rsidRPr="005C37D1">
        <w:rPr>
          <w:rFonts w:ascii="Times New Roman" w:hAnsi="Times New Roman"/>
          <w:sz w:val="28"/>
          <w:szCs w:val="28"/>
        </w:rPr>
        <w:t>, по состоянию на 01.01.2020 года</w:t>
      </w:r>
    </w:p>
    <w:p w:rsidR="00383E94" w:rsidRPr="005C37D1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0F7DC8" w:rsidRDefault="000F7DC8" w:rsidP="000F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3E94" w:rsidRPr="00495BFF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tbl>
      <w:tblPr>
        <w:tblW w:w="9440" w:type="dxa"/>
        <w:tblLook w:val="04A0"/>
      </w:tblPr>
      <w:tblGrid>
        <w:gridCol w:w="4120"/>
        <w:gridCol w:w="5320"/>
      </w:tblGrid>
      <w:tr w:rsidR="00383E94" w:rsidRPr="005C37D1" w:rsidTr="00FF4941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муниципального района</w:t>
            </w: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городского округа</w:t>
            </w: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75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Среднее значение УПКС, руб./кв.м.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Абазинский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33,07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Адыге-Хабльский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17,93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Зеленчукский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14,02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Карачаевский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21,93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Малокарачаевский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12,24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Ногайский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41,70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Прикубанский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17,87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Урупский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Усть-Джегутинский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22,21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Хабезский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Черскесский</w:t>
            </w:r>
            <w:proofErr w:type="spellEnd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Карачаевский</w:t>
            </w:r>
            <w:proofErr w:type="gramEnd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0,71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КЧР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17,64</w:t>
            </w:r>
          </w:p>
        </w:tc>
      </w:tr>
    </w:tbl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Министра </w:t>
      </w:r>
      <w:r w:rsidRPr="00E5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Р.Л. </w:t>
      </w:r>
      <w:proofErr w:type="spellStart"/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Агирбов</w:t>
      </w:r>
      <w:proofErr w:type="spellEnd"/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Default="00383E94" w:rsidP="00383E94">
      <w:pPr>
        <w:pStyle w:val="ConsNormal"/>
        <w:widowControl/>
        <w:rPr>
          <w:rFonts w:ascii="Times New Roman" w:hAnsi="Times New Roman"/>
          <w:sz w:val="28"/>
          <w:szCs w:val="28"/>
        </w:rPr>
      </w:pPr>
      <w:r w:rsidRPr="003E32B8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83E94" w:rsidRPr="000703F0" w:rsidRDefault="00383E94" w:rsidP="00383E94">
      <w:pPr>
        <w:pStyle w:val="Con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0703F0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</w:p>
    <w:p w:rsidR="00383E94" w:rsidRDefault="00383E94" w:rsidP="00383E94">
      <w:pPr>
        <w:pStyle w:val="ConsNormal"/>
        <w:widowControl/>
        <w:ind w:left="50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0703F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тверждено </w:t>
      </w:r>
      <w:r w:rsidRPr="000703F0">
        <w:rPr>
          <w:rFonts w:ascii="Times New Roman" w:hAnsi="Times New Roman"/>
          <w:sz w:val="28"/>
          <w:szCs w:val="28"/>
        </w:rPr>
        <w:t xml:space="preserve">распоряжением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383E94" w:rsidRDefault="00383E94" w:rsidP="00383E94">
      <w:pPr>
        <w:pStyle w:val="ConsNormal"/>
        <w:widowControl/>
        <w:ind w:left="5041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0703F0">
        <w:rPr>
          <w:rFonts w:ascii="Times New Roman" w:hAnsi="Times New Roman"/>
          <w:sz w:val="28"/>
          <w:szCs w:val="28"/>
        </w:rPr>
        <w:t xml:space="preserve">Министерства </w:t>
      </w:r>
      <w:proofErr w:type="gramStart"/>
      <w:r w:rsidRPr="000703F0">
        <w:rPr>
          <w:rFonts w:ascii="Times New Roman" w:hAnsi="Times New Roman"/>
          <w:sz w:val="28"/>
          <w:szCs w:val="28"/>
        </w:rPr>
        <w:t>имущественных</w:t>
      </w:r>
      <w:proofErr w:type="gramEnd"/>
      <w:r w:rsidRPr="000703F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</w:p>
    <w:p w:rsidR="00383E94" w:rsidRPr="000703F0" w:rsidRDefault="00383E94" w:rsidP="00383E94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0703F0">
        <w:rPr>
          <w:rFonts w:ascii="Times New Roman" w:hAnsi="Times New Roman"/>
          <w:sz w:val="28"/>
          <w:szCs w:val="28"/>
        </w:rPr>
        <w:t>земельных отношений</w:t>
      </w:r>
      <w:r>
        <w:rPr>
          <w:rFonts w:ascii="Times New Roman" w:hAnsi="Times New Roman"/>
          <w:sz w:val="28"/>
          <w:szCs w:val="28"/>
        </w:rPr>
        <w:t xml:space="preserve"> КЧР</w:t>
      </w:r>
    </w:p>
    <w:p w:rsidR="00383E94" w:rsidRPr="000703F0" w:rsidRDefault="00383E94" w:rsidP="00383E94">
      <w:pPr>
        <w:pStyle w:val="ConsNormal"/>
        <w:widowControl/>
        <w:ind w:left="5041" w:firstLine="0"/>
        <w:jc w:val="center"/>
        <w:rPr>
          <w:rFonts w:ascii="Times New Roman" w:hAnsi="Times New Roman"/>
          <w:sz w:val="28"/>
          <w:szCs w:val="28"/>
        </w:rPr>
      </w:pPr>
      <w:r w:rsidRPr="000703F0">
        <w:rPr>
          <w:rFonts w:ascii="Times New Roman" w:hAnsi="Times New Roman"/>
          <w:sz w:val="28"/>
          <w:szCs w:val="28"/>
        </w:rPr>
        <w:t>от 25 августа 2020 № 557</w:t>
      </w:r>
    </w:p>
    <w:p w:rsidR="00383E94" w:rsidRDefault="00383E94" w:rsidP="00383E94">
      <w:pPr>
        <w:rPr>
          <w:rFonts w:ascii="Times New Roman" w:hAnsi="Times New Roman" w:cs="Times New Roman"/>
          <w:sz w:val="28"/>
          <w:szCs w:val="28"/>
        </w:rPr>
      </w:pPr>
    </w:p>
    <w:p w:rsidR="00383E94" w:rsidRDefault="00383E94" w:rsidP="00383E94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0F7DC8">
        <w:rPr>
          <w:rFonts w:ascii="Times New Roman" w:hAnsi="Times New Roman" w:cs="Times New Roman"/>
          <w:bCs/>
          <w:sz w:val="28"/>
          <w:szCs w:val="28"/>
        </w:rPr>
        <w:t>редни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F7DC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9" w:history="1">
        <w:r w:rsidRPr="000F7DC8">
          <w:rPr>
            <w:rFonts w:ascii="Times New Roman" w:hAnsi="Times New Roman" w:cs="Times New Roman"/>
            <w:bCs/>
            <w:sz w:val="28"/>
            <w:szCs w:val="28"/>
          </w:rPr>
          <w:t>значения</w:t>
        </w:r>
      </w:hyperlink>
      <w:r w:rsidRPr="000F7DC8">
        <w:rPr>
          <w:rFonts w:ascii="Times New Roman" w:hAnsi="Times New Roman" w:cs="Times New Roman"/>
          <w:bCs/>
          <w:sz w:val="28"/>
          <w:szCs w:val="28"/>
        </w:rPr>
        <w:t xml:space="preserve"> удельных показателей кадастровой стоимости земельных участков </w:t>
      </w:r>
      <w:r w:rsidRPr="000703F0">
        <w:rPr>
          <w:rFonts w:ascii="Times New Roman" w:hAnsi="Times New Roman" w:cs="Times New Roman"/>
          <w:color w:val="000000"/>
          <w:sz w:val="28"/>
          <w:szCs w:val="28"/>
        </w:rPr>
        <w:t xml:space="preserve">из категории </w:t>
      </w:r>
      <w:r w:rsidRPr="0007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 w:rsidRPr="000F7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лесного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</w:t>
      </w:r>
    </w:p>
    <w:p w:rsidR="00383E94" w:rsidRPr="005C37D1" w:rsidRDefault="00383E94" w:rsidP="00383E94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</w:rPr>
      </w:pPr>
      <w:r w:rsidRPr="008212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Карачаево-Черкесской Республики</w:t>
      </w:r>
      <w:r w:rsidRPr="005C37D1">
        <w:rPr>
          <w:rFonts w:ascii="Times New Roman" w:hAnsi="Times New Roman"/>
          <w:sz w:val="28"/>
          <w:szCs w:val="28"/>
        </w:rPr>
        <w:t>, по состоянию на 01.01.2020 года</w:t>
      </w:r>
    </w:p>
    <w:p w:rsidR="00383E94" w:rsidRPr="005C37D1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383E94" w:rsidRPr="00BB18FE" w:rsidRDefault="00383E94" w:rsidP="00383E94">
      <w:pPr>
        <w:pStyle w:val="a5"/>
        <w:tabs>
          <w:tab w:val="left" w:pos="284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83E94" w:rsidRPr="005C37D1" w:rsidRDefault="00383E94" w:rsidP="00383E9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9440" w:type="dxa"/>
        <w:tblLook w:val="04A0"/>
      </w:tblPr>
      <w:tblGrid>
        <w:gridCol w:w="4120"/>
        <w:gridCol w:w="5320"/>
      </w:tblGrid>
      <w:tr w:rsidR="00383E94" w:rsidRPr="005C37D1" w:rsidTr="00FF4941">
        <w:trPr>
          <w:trHeight w:val="315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975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 муниципального района (городского округа)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Среднее значение</w:t>
            </w: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УПКС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руб./кв.м.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Абазинский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2,29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Адыге-Хабльский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Зеленчукский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5,04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Карачаевский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1,04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Малокарачаевский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2,33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Ногайский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Прикубанский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6,88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Урупский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4,25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Усть-Джегутинский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2,70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Хабезский</w:t>
            </w:r>
            <w:proofErr w:type="spellEnd"/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31,11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Черскесский</w:t>
            </w:r>
            <w:proofErr w:type="spellEnd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Карачаевский</w:t>
            </w:r>
            <w:proofErr w:type="gramEnd"/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ГО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383E94" w:rsidRPr="005C37D1" w:rsidTr="00FF4941">
        <w:trPr>
          <w:trHeight w:val="3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3E94" w:rsidRPr="005C37D1" w:rsidRDefault="00383E94" w:rsidP="00FF494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КЧР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E94" w:rsidRPr="005C37D1" w:rsidRDefault="00383E94" w:rsidP="00FF4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C37D1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2,98</w:t>
            </w:r>
          </w:p>
        </w:tc>
      </w:tr>
    </w:tbl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Pr="00495BFF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Default="00383E94" w:rsidP="00383E9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83E94" w:rsidRDefault="00383E94" w:rsidP="00383E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Министра </w:t>
      </w:r>
      <w:r w:rsidRPr="00E513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Р.Л. </w:t>
      </w:r>
      <w:proofErr w:type="spellStart"/>
      <w:r w:rsidRPr="00A6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Агирбов</w:t>
      </w:r>
      <w:proofErr w:type="spellEnd"/>
    </w:p>
    <w:p w:rsidR="000F7DC8" w:rsidRPr="00E513FA" w:rsidRDefault="000F7DC8" w:rsidP="00383E94">
      <w:pPr>
        <w:rPr>
          <w:rFonts w:ascii="Times New Roman" w:hAnsi="Times New Roman" w:cs="Times New Roman"/>
          <w:sz w:val="28"/>
          <w:szCs w:val="28"/>
        </w:rPr>
      </w:pPr>
    </w:p>
    <w:sectPr w:rsidR="000F7DC8" w:rsidRPr="00E513FA" w:rsidSect="00B942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3324BE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591C4E2F"/>
    <w:multiLevelType w:val="multilevel"/>
    <w:tmpl w:val="089CB27C"/>
    <w:lvl w:ilvl="0">
      <w:start w:val="1"/>
      <w:numFmt w:val="decimal"/>
      <w:suff w:val="space"/>
      <w:lvlText w:val="%1"/>
      <w:lvlJc w:val="left"/>
      <w:pPr>
        <w:ind w:left="432" w:hanging="432"/>
      </w:pPr>
    </w:lvl>
    <w:lvl w:ilvl="1">
      <w:start w:val="1"/>
      <w:numFmt w:val="decimal"/>
      <w:pStyle w:val="2"/>
      <w:suff w:val="space"/>
      <w:lvlText w:val="%1.%2"/>
      <w:lvlJc w:val="left"/>
      <w:pPr>
        <w:ind w:left="1427" w:hanging="576"/>
      </w:pPr>
    </w:lvl>
    <w:lvl w:ilvl="2">
      <w:start w:val="1"/>
      <w:numFmt w:val="decimal"/>
      <w:pStyle w:val="3"/>
      <w:suff w:val="space"/>
      <w:lvlText w:val="%1.%2.%3"/>
      <w:lvlJc w:val="left"/>
      <w:pPr>
        <w:ind w:left="862" w:hanging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2282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9AA"/>
    <w:rsid w:val="00014EA7"/>
    <w:rsid w:val="000301FE"/>
    <w:rsid w:val="00064EAC"/>
    <w:rsid w:val="000703F0"/>
    <w:rsid w:val="000F7DC8"/>
    <w:rsid w:val="00106250"/>
    <w:rsid w:val="00112F06"/>
    <w:rsid w:val="002439AA"/>
    <w:rsid w:val="00254926"/>
    <w:rsid w:val="0025506E"/>
    <w:rsid w:val="00304C2A"/>
    <w:rsid w:val="00326C44"/>
    <w:rsid w:val="00361224"/>
    <w:rsid w:val="00383E94"/>
    <w:rsid w:val="003B465B"/>
    <w:rsid w:val="00480A0F"/>
    <w:rsid w:val="004B2729"/>
    <w:rsid w:val="0060094B"/>
    <w:rsid w:val="00740FA4"/>
    <w:rsid w:val="0082124A"/>
    <w:rsid w:val="008E5D21"/>
    <w:rsid w:val="00927B02"/>
    <w:rsid w:val="009457E2"/>
    <w:rsid w:val="00962542"/>
    <w:rsid w:val="00971E58"/>
    <w:rsid w:val="00A642A2"/>
    <w:rsid w:val="00A65452"/>
    <w:rsid w:val="00B94203"/>
    <w:rsid w:val="00BA3113"/>
    <w:rsid w:val="00BB46C0"/>
    <w:rsid w:val="00D65156"/>
    <w:rsid w:val="00DF6308"/>
    <w:rsid w:val="00E45382"/>
    <w:rsid w:val="00E513FA"/>
    <w:rsid w:val="00FF2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7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FA4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FA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FA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5D2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38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40F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40F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40FA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uiPriority w:val="99"/>
    <w:rsid w:val="000F7DC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0AA20B2B778CCCC198EFE9F13DF1C2005C1D74968CAB5074CC1F66471EF581062B73653AF55D6DA554C7E6D4327D5F08C2419E0CDE952CC78BBCR0e5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30AA20B2B778CCCC198EFE9F13DF1C2005C1D74968CAB5074CC1F66471EF581062B73653AF55D6DA554C7E6D4327D5F08C2419E0CDE952CC78BBCR0e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0AA20B2B778CCCC198EFE9F13DF1C2005C1D74968CAB5074CC1F66471EF581062B73653AF55D6DA554C7E6D4327D5F08C2419E0CDE952CC78BBCR0e5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0AA20B2B778CCCC198EFE9F13DF1C2005C1D74968CAB5074CC1F66471EF581062B73653AF55D6DA554C7E6D4327D5F08C2419E0CDE952CC78BBCR0e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2020-08-27T12:43:00Z</cp:lastPrinted>
  <dcterms:created xsi:type="dcterms:W3CDTF">2020-08-25T11:24:00Z</dcterms:created>
  <dcterms:modified xsi:type="dcterms:W3CDTF">2020-08-27T13:00:00Z</dcterms:modified>
</cp:coreProperties>
</file>