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131B8">
        <w:rPr>
          <w:rFonts w:ascii="Calibri" w:hAnsi="Calibri" w:cs="Calibri"/>
        </w:rPr>
        <w:br/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7131B8">
        <w:rPr>
          <w:rFonts w:ascii="Calibri" w:hAnsi="Calibri" w:cs="Calibri"/>
          <w:b/>
          <w:bCs/>
        </w:rPr>
        <w:t>ПРАВИТЕЛЬСТВО РОССИЙСКОЙ ФЕДЕРАЦИИ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ПОСТАНОВЛЕНИЕ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от 28 февраля 1996 г. N 215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ОБ УТВЕРЖДЕНИИ ПОРЯДКА ПРЕДСТАВЛЕНИЯ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ГОСУДАРСТВЕННОЙ ОТЧЕТНОСТИ ПРЕДПРИЯТИЯМИ,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ОСУЩЕСТВЛЯЮЩИМИ РАЗВЕДКУ МЕСТОРОЖДЕНИЙ ПОЛЕЗНЫХ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ИСКОПАЕМЫХ И ИХ ДОБЫЧУ, В ФЕДЕРАЛЬНЫЙ И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ТЕРРИТОРИАЛЬНЫЕ ФОНДЫ ГЕОЛОГИЧЕСКОЙ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ИНФОРМАЦИИ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131B8">
        <w:rPr>
          <w:rFonts w:ascii="Calibri" w:hAnsi="Calibri" w:cs="Calibri"/>
        </w:rPr>
        <w:t>Список изменяющих документов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(в ред. Постановлений Правительства РФ от 11.08.2005 </w:t>
      </w:r>
      <w:hyperlink r:id="rId4" w:history="1">
        <w:r w:rsidRPr="007131B8">
          <w:rPr>
            <w:rFonts w:ascii="Calibri" w:hAnsi="Calibri" w:cs="Calibri"/>
          </w:rPr>
          <w:t>N 507</w:t>
        </w:r>
      </w:hyperlink>
      <w:r w:rsidRPr="007131B8">
        <w:rPr>
          <w:rFonts w:ascii="Calibri" w:hAnsi="Calibri" w:cs="Calibri"/>
        </w:rPr>
        <w:t>,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от 22.04.2009 </w:t>
      </w:r>
      <w:hyperlink r:id="rId5" w:history="1">
        <w:r w:rsidRPr="007131B8">
          <w:rPr>
            <w:rFonts w:ascii="Calibri" w:hAnsi="Calibri" w:cs="Calibri"/>
          </w:rPr>
          <w:t>N 351</w:t>
        </w:r>
      </w:hyperlink>
      <w:r w:rsidRPr="007131B8">
        <w:rPr>
          <w:rFonts w:ascii="Calibri" w:hAnsi="Calibri" w:cs="Calibri"/>
        </w:rPr>
        <w:t xml:space="preserve">, от 05.06.2013 </w:t>
      </w:r>
      <w:hyperlink r:id="rId6" w:history="1">
        <w:r w:rsidRPr="007131B8">
          <w:rPr>
            <w:rFonts w:ascii="Calibri" w:hAnsi="Calibri" w:cs="Calibri"/>
          </w:rPr>
          <w:t>N 476</w:t>
        </w:r>
      </w:hyperlink>
      <w:r w:rsidRPr="007131B8">
        <w:rPr>
          <w:rFonts w:ascii="Calibri" w:hAnsi="Calibri" w:cs="Calibri"/>
        </w:rPr>
        <w:t>)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В соответствии со </w:t>
      </w:r>
      <w:hyperlink r:id="rId7" w:history="1">
        <w:r w:rsidRPr="007131B8">
          <w:rPr>
            <w:rFonts w:ascii="Calibri" w:hAnsi="Calibri" w:cs="Calibri"/>
          </w:rPr>
          <w:t>статьей 32</w:t>
        </w:r>
      </w:hyperlink>
      <w:r w:rsidRPr="007131B8">
        <w:rPr>
          <w:rFonts w:ascii="Calibri" w:hAnsi="Calibri" w:cs="Calibri"/>
        </w:rPr>
        <w:t xml:space="preserve"> Закона Российской Федерации "О недрах" Правительство Российской Федерации постановляет: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Утвердить прилагаемый Порядок представления государственной отчетности предприятиями, осуществляющими разведку месторождений полезных ископаемых и их добычу, в федеральный и территориальные фонды геологической информации.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131B8">
        <w:rPr>
          <w:rFonts w:ascii="Calibri" w:hAnsi="Calibri" w:cs="Calibri"/>
        </w:rPr>
        <w:t>Председатель Правительства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131B8">
        <w:rPr>
          <w:rFonts w:ascii="Calibri" w:hAnsi="Calibri" w:cs="Calibri"/>
        </w:rPr>
        <w:t>Российской Федерации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131B8">
        <w:rPr>
          <w:rFonts w:ascii="Calibri" w:hAnsi="Calibri" w:cs="Calibri"/>
        </w:rPr>
        <w:t>В.ЧЕРНОМЫРДИН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 w:rsidRPr="007131B8">
        <w:rPr>
          <w:rFonts w:ascii="Calibri" w:hAnsi="Calibri" w:cs="Calibri"/>
        </w:rPr>
        <w:t>Приложение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131B8">
        <w:rPr>
          <w:rFonts w:ascii="Calibri" w:hAnsi="Calibri" w:cs="Calibri"/>
        </w:rPr>
        <w:t>Утвержден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131B8">
        <w:rPr>
          <w:rFonts w:ascii="Calibri" w:hAnsi="Calibri" w:cs="Calibri"/>
        </w:rPr>
        <w:t>Постановлением Правительства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131B8">
        <w:rPr>
          <w:rFonts w:ascii="Calibri" w:hAnsi="Calibri" w:cs="Calibri"/>
        </w:rPr>
        <w:t>Российской Федерации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131B8">
        <w:rPr>
          <w:rFonts w:ascii="Calibri" w:hAnsi="Calibri" w:cs="Calibri"/>
        </w:rPr>
        <w:t>от 28 февраля 1996 г. N 215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ПОРЯДОК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ПРЕДСТАВЛЕНИЯ ГОСУДАРСТВЕННОЙ ОТЧЕТНОСТИ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ПРЕДПРИЯТИЯМИ, ОСУЩЕСТВЛЯЮЩИМИ РАЗВЕДКУ МЕСТОРОЖДЕНИЙ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ПОЛЕЗНЫХ ИСКОПАЕМЫХ И ИХ ДОБЫЧУ, В ФЕДЕРАЛЬНЫЙ И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131B8">
        <w:rPr>
          <w:rFonts w:ascii="Calibri" w:hAnsi="Calibri" w:cs="Calibri"/>
          <w:b/>
          <w:bCs/>
        </w:rPr>
        <w:t>ТЕРРИТОРИАЛЬНЫЕ ФОНДЫ ГЕОЛОГИЧЕСКОЙ ИНФОРМАЦИИ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131B8">
        <w:rPr>
          <w:rFonts w:ascii="Calibri" w:hAnsi="Calibri" w:cs="Calibri"/>
        </w:rPr>
        <w:t>Список изменяющих документов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(в ред. Постановлений Правительства РФ от 11.08.2005 </w:t>
      </w:r>
      <w:hyperlink r:id="rId8" w:history="1">
        <w:r w:rsidRPr="007131B8">
          <w:rPr>
            <w:rFonts w:ascii="Calibri" w:hAnsi="Calibri" w:cs="Calibri"/>
          </w:rPr>
          <w:t>N 507</w:t>
        </w:r>
      </w:hyperlink>
      <w:r w:rsidRPr="007131B8">
        <w:rPr>
          <w:rFonts w:ascii="Calibri" w:hAnsi="Calibri" w:cs="Calibri"/>
        </w:rPr>
        <w:t>,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от 22.04.2009 </w:t>
      </w:r>
      <w:hyperlink r:id="rId9" w:history="1">
        <w:r w:rsidRPr="007131B8">
          <w:rPr>
            <w:rFonts w:ascii="Calibri" w:hAnsi="Calibri" w:cs="Calibri"/>
          </w:rPr>
          <w:t>N 351</w:t>
        </w:r>
      </w:hyperlink>
      <w:r w:rsidRPr="007131B8">
        <w:rPr>
          <w:rFonts w:ascii="Calibri" w:hAnsi="Calibri" w:cs="Calibri"/>
        </w:rPr>
        <w:t xml:space="preserve">, от 05.06.2013 </w:t>
      </w:r>
      <w:hyperlink r:id="rId10" w:history="1">
        <w:r w:rsidRPr="007131B8">
          <w:rPr>
            <w:rFonts w:ascii="Calibri" w:hAnsi="Calibri" w:cs="Calibri"/>
          </w:rPr>
          <w:t>N 476</w:t>
        </w:r>
      </w:hyperlink>
      <w:r w:rsidRPr="007131B8">
        <w:rPr>
          <w:rFonts w:ascii="Calibri" w:hAnsi="Calibri" w:cs="Calibri"/>
        </w:rPr>
        <w:t>)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1. Настоящий Порядок в соответствии с </w:t>
      </w:r>
      <w:hyperlink r:id="rId11" w:history="1">
        <w:r w:rsidRPr="007131B8">
          <w:rPr>
            <w:rFonts w:ascii="Calibri" w:hAnsi="Calibri" w:cs="Calibri"/>
          </w:rPr>
          <w:t>Законом</w:t>
        </w:r>
      </w:hyperlink>
      <w:r w:rsidRPr="007131B8">
        <w:rPr>
          <w:rFonts w:ascii="Calibri" w:hAnsi="Calibri" w:cs="Calibri"/>
        </w:rPr>
        <w:t xml:space="preserve"> Российской Федерации "О недрах" регламентирует представление государственной отчетности о состоянии и использовании минерально-сырьевых ресурсов России для учета запасов и месторождений полезных ископаемых, ведения государственного кадастра месторождений и проявлений полезных </w:t>
      </w:r>
      <w:r w:rsidRPr="007131B8">
        <w:rPr>
          <w:rFonts w:ascii="Calibri" w:hAnsi="Calibri" w:cs="Calibri"/>
        </w:rPr>
        <w:lastRenderedPageBreak/>
        <w:t>ископаемых, государственного и территориальных балансов запасов полезных ископаемых.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2. Настоящий Порядок является обязательным для всех юридических лиц, их обособленных подразделений и индивидуальных предпринимателей (далее именуются - организации), осуществляющих разведку месторождений и добычу полезных ископаемых.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3. Государственная отчетность представляется по состоянию на 1 января каждого года по запасам основных и совместно с ними залегающих полезных ископаемых и содержащихся в них полезных компонентов, выявленным в недрах в процессе оценки, разведки и разработки месторождений, прошедшим государственную экспертизу или получившим геолого-экономическую оценку и поставленным на учет в установленном порядке.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4. Перечень полезных ископаемых и полезных компонентов, по которым представляется государственная отчетность, определяется Министерством природных ресурсов и экологии Российской Федерации.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(в ред. Постановлений Правительства РФ от 11.08.2005 </w:t>
      </w:r>
      <w:hyperlink r:id="rId12" w:history="1">
        <w:r w:rsidRPr="007131B8">
          <w:rPr>
            <w:rFonts w:ascii="Calibri" w:hAnsi="Calibri" w:cs="Calibri"/>
          </w:rPr>
          <w:t>N 507</w:t>
        </w:r>
      </w:hyperlink>
      <w:r w:rsidRPr="007131B8">
        <w:rPr>
          <w:rFonts w:ascii="Calibri" w:hAnsi="Calibri" w:cs="Calibri"/>
        </w:rPr>
        <w:t xml:space="preserve">, от 22.04.2009 </w:t>
      </w:r>
      <w:hyperlink r:id="rId13" w:history="1">
        <w:r w:rsidRPr="007131B8">
          <w:rPr>
            <w:rFonts w:ascii="Calibri" w:hAnsi="Calibri" w:cs="Calibri"/>
          </w:rPr>
          <w:t>N 351</w:t>
        </w:r>
      </w:hyperlink>
      <w:r w:rsidRPr="007131B8">
        <w:rPr>
          <w:rFonts w:ascii="Calibri" w:hAnsi="Calibri" w:cs="Calibri"/>
        </w:rPr>
        <w:t>)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5. Государственная отчетность по каждому месторождению полезных ископаемых или иному объекту недропользования должна содержать следующую информацию: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а) количество и качество запасов полезных ископаемых и содержащихся в них полезных компонентов: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добытых из недр;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потерянных при добыче;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добытых и направленных в спецотвалы;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приращенных в процессе разведки, доразведки и эксплуатационной разведки;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списанных в установленном порядке вследствие утраты промышленного значения;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неподтвердившихся в результате последующих работ по переоценке, разведке и разработке месторождения;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переданных от одного недропользователя другому при выдаче или переоформлении лицензий на право пользования недрами;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подлежащих корректировке при изменении технических границ и по другим причинам;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б) годовые проектные и фактические показатели обеспеченности организаций разведанными запасами полезных ископаемых, а также по объемам их добычи, потерям, разубоживанию;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в) степень промышленного освоения, тип месторождений и способ их отработки, тип (сорт, марка) полезного ископаемого;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г) основные параметры пластов (залежей), горнотехнических, гидрогеологических и других условий отработки;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д) сведения об использовании полезных ископаемых при первичной переработке, вскрышных пород и отходов производства: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объем и качество минерального сырья, поступившего на первичную переработку;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извлечение полезных компонентов при первичной переработке;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количество и качество выпускаемых товарных руд, концентратов и другой продукции;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количество и качество запасов полезных ископаемых и полезных компонентов во вскрышных породах, в отходах горнодобывающего и связанного с ним обогатительного производства, а также данные об их использовании.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6. Государственная отчетность должна быть документированной и соответствовать: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действующим классификациям запасов и прогнозных ресурсов полезных ископаемых и инструкциям по их применению;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данным учетной геолого-маркшейдерской документации;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заключениям органов государственной экспертизы запасов полезных ископаемых, а также решениям о постановке запасов полезных ископаемых на учет;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актам о списании запасов полезных ископаемых, утверждаемым Федеральным агентством по недропользованию и органами государственного горного надзора с учетом заключений организации, осуществлявшей разведку месторождения этих полезных ископаемых;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(в ред. </w:t>
      </w:r>
      <w:hyperlink r:id="rId14" w:history="1">
        <w:r w:rsidRPr="007131B8">
          <w:rPr>
            <w:rFonts w:ascii="Calibri" w:hAnsi="Calibri" w:cs="Calibri"/>
          </w:rPr>
          <w:t>Постановления</w:t>
        </w:r>
      </w:hyperlink>
      <w:r w:rsidRPr="007131B8">
        <w:rPr>
          <w:rFonts w:ascii="Calibri" w:hAnsi="Calibri" w:cs="Calibri"/>
        </w:rPr>
        <w:t xml:space="preserve"> Правительства РФ от 11.08.2005 N 507)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другим первичным учетным документам о состоянии и изменении запасов полезных ископаемых и их использовании при первичной переработке.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lastRenderedPageBreak/>
        <w:t>7. Формы государственной отчетности о состоянии, изменении запасов полезных ископаемых и их использовании разрабатываются Министерством природных ресурсов и экологии Российской Федерации и утверждаются Федеральной службой государственной статистики по согласованию с заинтересованными федеральными органами исполнительной власти.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(в ред. Постановлений Правительства РФ от 11.08.2005 </w:t>
      </w:r>
      <w:hyperlink r:id="rId15" w:history="1">
        <w:r w:rsidRPr="007131B8">
          <w:rPr>
            <w:rFonts w:ascii="Calibri" w:hAnsi="Calibri" w:cs="Calibri"/>
          </w:rPr>
          <w:t>N 507</w:t>
        </w:r>
      </w:hyperlink>
      <w:r w:rsidRPr="007131B8">
        <w:rPr>
          <w:rFonts w:ascii="Calibri" w:hAnsi="Calibri" w:cs="Calibri"/>
        </w:rPr>
        <w:t xml:space="preserve">, от 22.04.2009 </w:t>
      </w:r>
      <w:hyperlink r:id="rId16" w:history="1">
        <w:r w:rsidRPr="007131B8">
          <w:rPr>
            <w:rFonts w:ascii="Calibri" w:hAnsi="Calibri" w:cs="Calibri"/>
          </w:rPr>
          <w:t>N 351</w:t>
        </w:r>
      </w:hyperlink>
      <w:r w:rsidRPr="007131B8">
        <w:rPr>
          <w:rFonts w:ascii="Calibri" w:hAnsi="Calibri" w:cs="Calibri"/>
        </w:rPr>
        <w:t>)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8. Организации, осуществляющие разведку месторождений полезных ископаемых и их добычу, представляют ежегодно в федеральный и территориальный фонды геологической информации данные о состоянии и изменении запасов полезных ископаемых, извлечении полезных ископаемых при добыче и использовании минерального сырья при первичной переработке, вскрышных пород и отходов производства по формам, утвержденным в установленном порядке, а также пояснительные записки с приложением к ним материалов, в том числе картографических, обосновывающих изменения запасов полезных ископаемых.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(в ред. </w:t>
      </w:r>
      <w:hyperlink r:id="rId17" w:history="1">
        <w:r w:rsidRPr="007131B8">
          <w:rPr>
            <w:rFonts w:ascii="Calibri" w:hAnsi="Calibri" w:cs="Calibri"/>
          </w:rPr>
          <w:t>Постановления</w:t>
        </w:r>
      </w:hyperlink>
      <w:r w:rsidRPr="007131B8">
        <w:rPr>
          <w:rFonts w:ascii="Calibri" w:hAnsi="Calibri" w:cs="Calibri"/>
        </w:rPr>
        <w:t xml:space="preserve"> Правительства РФ от 11.08.2005 N 507)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9. Территориальный фонд геологической информации по данным государственной отчетности недропользователей составляет территориальный баланс запасов полезных ископаемых и представляет его федеральному фонду геологической информации в срок до 25 апреля.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10. Федеральный фонд геологической информации по данным государственной отчетности организаций, территориальных балансов запасов полезных ископаемых и результатам государственной экспертизы запасов полезных ископаемых: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осуществляет составление, ведение и издание государственного баланса запасов полезных ископаемых;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ежегодно подготавливает и представляет органам государственной власти Российской Федерации сводные данные по Российской Федерации и субъектам Российской Федерации о состоянии и изменении запасов важнейших твердых полезных ископаемых до 1 июля, угля, нефти и газа - до 1 августа;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абзац исключен. - </w:t>
      </w:r>
      <w:hyperlink r:id="rId18" w:history="1">
        <w:r w:rsidRPr="007131B8">
          <w:rPr>
            <w:rFonts w:ascii="Calibri" w:hAnsi="Calibri" w:cs="Calibri"/>
          </w:rPr>
          <w:t>Постановление</w:t>
        </w:r>
      </w:hyperlink>
      <w:r w:rsidRPr="007131B8">
        <w:rPr>
          <w:rFonts w:ascii="Calibri" w:hAnsi="Calibri" w:cs="Calibri"/>
        </w:rPr>
        <w:t xml:space="preserve"> Правительства РФ от 11.08.2005 N 507.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11. Государственная отчетность о состоянии и движении запасов полезных ископаемых при их добыче и первичной переработке не подлежит разглашению, если в соответствии с законодательством Российской Федерации она отнесена к сведениям, составляющим государственную или коммерческую тайну.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12. Пользование данными государственной отчетности, содержащимися в федеральном и территориальных фондах геологической информации, осуществляется в порядке, установленном законодательством Российской Федерации.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(в ред. </w:t>
      </w:r>
      <w:hyperlink r:id="rId19" w:history="1">
        <w:r w:rsidRPr="007131B8">
          <w:rPr>
            <w:rFonts w:ascii="Calibri" w:hAnsi="Calibri" w:cs="Calibri"/>
          </w:rPr>
          <w:t>Постановления</w:t>
        </w:r>
      </w:hyperlink>
      <w:r w:rsidRPr="007131B8">
        <w:rPr>
          <w:rFonts w:ascii="Calibri" w:hAnsi="Calibri" w:cs="Calibri"/>
        </w:rPr>
        <w:t xml:space="preserve"> Правительства РФ от 11.08.2005 N 507)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13. Ответственность за полноту и достоверность данных государственной отчетности, представленных в федеральный и территориальные фонды геологической информации, несут руководители организаций в установленном порядке.</w:t>
      </w:r>
    </w:p>
    <w:p w:rsidR="00400AFD" w:rsidRPr="007131B8" w:rsidRDefault="00400A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>14. Проверки соблюдения установленного порядка представления государственной отчетности, правильности и достоверности включаемых в нее данных проводятся в рамках государственного надзора за геологическим изучением, рациональным использованием и охраной недр, государственного горного надзора уполномоченными на осуществление указанных видов надзора федеральными органами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надзор).</w:t>
      </w:r>
    </w:p>
    <w:p w:rsidR="00400AFD" w:rsidRDefault="00400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131B8">
        <w:rPr>
          <w:rFonts w:ascii="Calibri" w:hAnsi="Calibri" w:cs="Calibri"/>
        </w:rPr>
        <w:t xml:space="preserve">(п. 14 в ред. </w:t>
      </w:r>
      <w:hyperlink r:id="rId20" w:history="1">
        <w:r w:rsidRPr="007131B8">
          <w:rPr>
            <w:rFonts w:ascii="Calibri" w:hAnsi="Calibri" w:cs="Calibri"/>
          </w:rPr>
          <w:t>Постановления</w:t>
        </w:r>
      </w:hyperlink>
      <w:r w:rsidRPr="007131B8">
        <w:rPr>
          <w:rFonts w:ascii="Calibri" w:hAnsi="Calibri" w:cs="Calibri"/>
        </w:rPr>
        <w:t xml:space="preserve"> Правительства РФ от 05.06.2013 N 476)</w:t>
      </w:r>
    </w:p>
    <w:p w:rsidR="007131B8" w:rsidRDefault="00713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24BD" w:rsidRPr="007131B8" w:rsidRDefault="00F724BD"/>
    <w:sectPr w:rsidR="00F724BD" w:rsidRPr="007131B8" w:rsidSect="005D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00AFD"/>
    <w:rsid w:val="000006A4"/>
    <w:rsid w:val="00000908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0AFD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31B8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126F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4A0F"/>
    <w:rsid w:val="00C9606A"/>
    <w:rsid w:val="00CA4CCB"/>
    <w:rsid w:val="00CA5088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CF664AE87721EB8A81B69AF3E9DB5B6A087BCBA09361F72729A9A4E3C9706CF95D4CA65C292h1C8H" TargetMode="External"/><Relationship Id="rId13" Type="http://schemas.openxmlformats.org/officeDocument/2006/relationships/hyperlink" Target="consultantplus://offline/ref=EFDCF664AE87721EB8A81B69AF3E9DB5B2A387B7B8006B157A2B96984933C811C8DCD8CB65C29211h8C1H" TargetMode="External"/><Relationship Id="rId18" Type="http://schemas.openxmlformats.org/officeDocument/2006/relationships/hyperlink" Target="consultantplus://offline/ref=EFDCF664AE87721EB8A81B69AF3E9DB5B6A087BCBA09361F72729A9A4E3C9706CF95D4CA65C293h1C3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FDCF664AE87721EB8A81B69AF3E9DB5B2A284B9BC046B157A2B96984933C811C8DCD8CB65C29116h8C2H" TargetMode="External"/><Relationship Id="rId12" Type="http://schemas.openxmlformats.org/officeDocument/2006/relationships/hyperlink" Target="consultantplus://offline/ref=EFDCF664AE87721EB8A81B69AF3E9DB5B6A087BCBA09361F72729A9A4E3C9706CF95D4CA65C292h1C9H" TargetMode="External"/><Relationship Id="rId17" Type="http://schemas.openxmlformats.org/officeDocument/2006/relationships/hyperlink" Target="consultantplus://offline/ref=EFDCF664AE87721EB8A81B69AF3E9DB5B6A087BCBA09361F72729A9A4E3C9706CF95D4CA65C293h1C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DCF664AE87721EB8A81B69AF3E9DB5B2A387B7B8006B157A2B96984933C811C8DCD8CB65C29211h8C1H" TargetMode="External"/><Relationship Id="rId20" Type="http://schemas.openxmlformats.org/officeDocument/2006/relationships/hyperlink" Target="consultantplus://offline/ref=EFDCF664AE87721EB8A81B69AF3E9DB5B2A387B7BF056B157A2B96984933C811C8DCD8CB65C29016h8C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CF664AE87721EB8A81B69AF3E9DB5B2A387B7BF056B157A2B96984933C811C8DCD8CB65C29016h8C2H" TargetMode="External"/><Relationship Id="rId11" Type="http://schemas.openxmlformats.org/officeDocument/2006/relationships/hyperlink" Target="consultantplus://offline/ref=EFDCF664AE87721EB8A81B69AF3E9DB5B2A284B9BC046B157A2B96984933C811C8DCD8CB65C29116h8C2H" TargetMode="External"/><Relationship Id="rId5" Type="http://schemas.openxmlformats.org/officeDocument/2006/relationships/hyperlink" Target="consultantplus://offline/ref=EFDCF664AE87721EB8A81B69AF3E9DB5B2A387B7B8006B157A2B96984933C811C8DCD8CB65C29211h8C1H" TargetMode="External"/><Relationship Id="rId15" Type="http://schemas.openxmlformats.org/officeDocument/2006/relationships/hyperlink" Target="consultantplus://offline/ref=EFDCF664AE87721EB8A81B69AF3E9DB5B6A087BCBA09361F72729A9A4E3C9706CF95D4CA65C293h1C1H" TargetMode="External"/><Relationship Id="rId10" Type="http://schemas.openxmlformats.org/officeDocument/2006/relationships/hyperlink" Target="consultantplus://offline/ref=EFDCF664AE87721EB8A81B69AF3E9DB5B2A387B7BF056B157A2B96984933C811C8DCD8CB65C29016h8C2H" TargetMode="External"/><Relationship Id="rId19" Type="http://schemas.openxmlformats.org/officeDocument/2006/relationships/hyperlink" Target="consultantplus://offline/ref=EFDCF664AE87721EB8A81B69AF3E9DB5B6A087BCBA09361F72729A9A4E3C9706CF95D4CA65C293h1C4H" TargetMode="External"/><Relationship Id="rId4" Type="http://schemas.openxmlformats.org/officeDocument/2006/relationships/hyperlink" Target="consultantplus://offline/ref=EFDCF664AE87721EB8A81B69AF3E9DB5B6A087BCBA09361F72729A9A4E3C9706CF95D4CA65C292h1C5H" TargetMode="External"/><Relationship Id="rId9" Type="http://schemas.openxmlformats.org/officeDocument/2006/relationships/hyperlink" Target="consultantplus://offline/ref=EFDCF664AE87721EB8A81B69AF3E9DB5B2A387B7B8006B157A2B96984933C811C8DCD8CB65C29211h8C1H" TargetMode="External"/><Relationship Id="rId14" Type="http://schemas.openxmlformats.org/officeDocument/2006/relationships/hyperlink" Target="consultantplus://offline/ref=EFDCF664AE87721EB8A81B69AF3E9DB5B6A087BCBA09361F72729A9A4E3C9706CF95D4CA65C293h1C0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1583</Words>
  <Characters>9028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dcterms:created xsi:type="dcterms:W3CDTF">2015-04-10T07:02:00Z</dcterms:created>
  <dcterms:modified xsi:type="dcterms:W3CDTF">2015-04-22T10:33:00Z</dcterms:modified>
</cp:coreProperties>
</file>