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мая 2005 г. N 293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ГОСУДАРСТВЕННОМ НАДЗОРЕ ЗА ГЕОЛОГИЧЕСКИМ ИЗУЧЕНИЕМ,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РАЦИОНАЛЬНЫМ ИСПОЛЬЗОВАНИЕМ И ОХРАНОЙ НЕДР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02.02.2010 </w:t>
      </w:r>
      <w:hyperlink r:id="rId5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>,</w:t>
      </w:r>
      <w:proofErr w:type="gramEnd"/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05.06.2013 </w:t>
      </w:r>
      <w:hyperlink r:id="rId6" w:history="1">
        <w:r>
          <w:rPr>
            <w:rFonts w:ascii="Calibri" w:hAnsi="Calibri" w:cs="Calibri"/>
            <w:color w:val="0000FF"/>
          </w:rPr>
          <w:t>N 476</w:t>
        </w:r>
      </w:hyperlink>
      <w:r>
        <w:rPr>
          <w:rFonts w:ascii="Calibri" w:hAnsi="Calibri" w:cs="Calibri"/>
        </w:rPr>
        <w:t>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государственном надзоре за геологическим изучением, рациональным использованием и охраной недр.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 февраля 1998 г. N 132 "Об утверждении Положения о государственном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геологическим изучением, рациональным использованием и охраной недр" (Собрание законодательства Российской Федерации, 1998, N 6, ст. 756);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4 декабря 2001 г. N 845 "О внесении изменений и признании утратившими силу некоторых актов Правительства Российской Федерации в связи с введением налога на добычу полезных ископаемых" (Собрание законодательства Российской Федерации, 2001, N 50, ст. 4745).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Утверждено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мая 2005 г. N 293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ПОЛОЖЕНИЕ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ГОСУДАРСТВЕННОМ НАДЗОРЕ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ГЕОЛОГИЧЕСКИМ ИЗУЧЕНИЕМ, РАЦИОНАЛЬНЫМ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ИСПОЛЬЗОВАНИЕМ И ОХРАНОЙ НЕДР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02.02.2010 </w:t>
      </w:r>
      <w:hyperlink r:id="rId10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>,</w:t>
      </w:r>
      <w:proofErr w:type="gramEnd"/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05.06.2013 </w:t>
      </w:r>
      <w:hyperlink r:id="rId11" w:history="1">
        <w:r>
          <w:rPr>
            <w:rFonts w:ascii="Calibri" w:hAnsi="Calibri" w:cs="Calibri"/>
            <w:color w:val="0000FF"/>
          </w:rPr>
          <w:t>N 476</w:t>
        </w:r>
      </w:hyperlink>
      <w:r>
        <w:rPr>
          <w:rFonts w:ascii="Calibri" w:hAnsi="Calibri" w:cs="Calibri"/>
        </w:rPr>
        <w:t>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Настоящее Положение, разработанное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недрах" и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континентальном шельфе Российской Федерации", </w:t>
      </w:r>
      <w:r>
        <w:rPr>
          <w:rFonts w:ascii="Calibri" w:hAnsi="Calibri" w:cs="Calibri"/>
        </w:rPr>
        <w:lastRenderedPageBreak/>
        <w:t>устанавливает порядок проведения государственного надзора за геологическим изучением, рациональным использованием и охраной недр (далее - государственный геологический надзор) и определяет органы, осуществляющие государственный геологический надзор, их полномочия, права, обязанности и порядок работы.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Задачей государственного геологического надзора является обеспечение соблюдения всеми пользователями недр установленного порядка пользования недрами, требований законодательства Российской Федерации и утвержденных в установленном порядке стандартов (норм, правил) в области геологического изучения, использования и охраны недр, правил ведения государственного учета и отчетности.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геологический надзор осуществляется в соответствии с законодательством Российской Федерации: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Федеральной службой по надзору в сфере природопользования, являющейся органом государственного геологического надзора, Федеральной службой по экологическому, технологическому и атомному надзору, являющейся органом государственного горного надзора, и их территориальными органами во взаимодействии с иными контрольными органами;</w:t>
      </w:r>
      <w:proofErr w:type="gramEnd"/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государственной власти субъектов Российской Федерации.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Федеральная служба по надзору в сфере природопользования осуществляет государственный геологический надзор по следующим вопросам: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соблюдение недропользователями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в том числе на континентальном шельфе Российской Федерации (за исключением требований, надзор за соблюдением которых отнесен к компетенции органа государственного горного надзора);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выполнение условий недропользования, содержащихся в лицензиях на пользование недрами, технических проектах и иной документации на выполнение работ, связанных с пользованием недрами;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утвержденных технических проектов и иной документации на выполнение работ, связанных с пользованием недрами;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достоверность содержания геологической и иной первичной документации о состоянии и изменении запасов полезных ископаемых;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соблюдение установленного </w:t>
      </w:r>
      <w:hyperlink r:id="rId21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представления государственной отчетности, а также геологической и иной информации о недрах в фонды геологической информации;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достоверность данных, необходимых для расчета платежей за пользование недрами при поиске, оценке, разведке и добыче полезных ископаемых;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сохранность разведочных горных выработок и скважин, геологической и технической документации, образцов руд и горных пород, керна, дубликатов проб полезных ископаемых, которые могут быть использованы при дальнейшем изучении недр, разведке и разработке месторождений полезных ископаемых, а также при пользовании недрами в целях, не связанных с добычей полезных ископаемых;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утратил силу. -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02.02.2010 N 39;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и) выполнение установленных в соответствующих разрешениях условий создания, эксплуатации и использования искусственных островов, сооружений и установок, проведения буровых работ, связанных с геологическим изучением, поиском, разведкой и разработкой минеральных ресурсов, а также прокладки подводных кабелей и трубопроводов во внутренних морских водах, территориальном море и на континентальном шельфе Российской Федерации (в пределах своей компетенции);</w:t>
      </w:r>
      <w:proofErr w:type="gramEnd"/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к) достоверность и обоснованность представляемых недропользователями материалов для постановки запасов полезных ископаемых на государственный баланс запасов полезных ископаемых и списания их с государственного баланса;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"к"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предотвращение самовольного пользования недрами;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"л" введен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предотвращение самовольной застройки площадей залегания полезных ископаемых;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"м"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достоверность данных, включаемых в государственную статистическую отчетность организациями, осуществляющими поиск, оценку и разведку месторождений полезных </w:t>
      </w:r>
      <w:proofErr w:type="gramStart"/>
      <w:r>
        <w:rPr>
          <w:rFonts w:ascii="Calibri" w:hAnsi="Calibri" w:cs="Calibri"/>
        </w:rPr>
        <w:t>ископаемых</w:t>
      </w:r>
      <w:proofErr w:type="gramEnd"/>
      <w:r>
        <w:rPr>
          <w:rFonts w:ascii="Calibri" w:hAnsi="Calibri" w:cs="Calibri"/>
        </w:rPr>
        <w:t xml:space="preserve"> и их добычу.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"н"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Взаимодействие Федеральной службы по надзору в сфере природопользования и ее территориальных органов с Федеральной службой по экологическому, технологическому и атомному надзору и ее территориальными органами, а также иными органами государственного контроля (надзора) осуществляется в соответствии с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Федеральная служба по экологическому, технологическому и атомному надзору осуществляет государственный геологический надзор по следующим вопросам: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безопасное состояние горных выработок, скважин и иных подземных сооружений;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соблюдение требований законодательства Российской Федерации и утвержденных в установленном порядке стандартов (норм, правил) при ликвидации и консервации предприятий по добыче полезных ископаемых и подземных сооружений, не связанных с добычей полезных ископаемых.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Органы государственной власти субъектов Российской Федерации осуществляют государственный геологический надзор по следующим вопросам: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соблюдение требований законов и иных нормативных правовых актов субъектов Российской Федерации, принятых ими в пределах полномочий по регулированию отношений недропользования на своих территориях;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геологическое изучение участков недр, содержащих месторождения общераспространенных полезных ископаемых, а также участков недр местного значения;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достоверность геологической информации, полученной за счет средств бюджетов субъектов Российской Федерации, а также материалов, положенных в основу подсчета запасов общераспространенных полезных ископаемых и учета участков недр местного значения, используемых для строительства подземных сооружений, не связанных с добычей полезных ископаемых;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выполнение условий лицензий на пользование участками недр, содержащих месторождения общераспространенных полезных ископаемых, а также участками недр местного значения.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7"/>
      <w:bookmarkEnd w:id="3"/>
      <w:r>
        <w:rPr>
          <w:rFonts w:ascii="Calibri" w:hAnsi="Calibri" w:cs="Calibri"/>
        </w:rPr>
        <w:t>8. Должностные лица, осуществляющие государственный геологический надзор от имени Федеральной службы по надзору в сфере природопользования, одновременно по должности являются: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руководитель Федеральной службы по надзору в сфере природопользования - главным государственным инспектором Российской Федерации по государственному геологическому надзору;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заместитель руководителя Федеральной службы по надзору в сфере природопользования и руководитель подразделения центрального аппарата Федеральной службы по надзору в сфере </w:t>
      </w:r>
      <w:r>
        <w:rPr>
          <w:rFonts w:ascii="Calibri" w:hAnsi="Calibri" w:cs="Calibri"/>
        </w:rPr>
        <w:lastRenderedPageBreak/>
        <w:t>природопользования, ведающие вопросами государственного геологического надзора, - заместителями главного государственного инспектора Российской Федерации по государственному геологическому надзору;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заместитель руководителя подразделения центрального аппарата Федеральной службы по надзору в сфере природопользования, ведающего вопросами государственного геологического надзора, - старшим государственным инспектором Российской Федерации по государственному геологическому надзору;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начальники отделов, заместители начальников отделов, главные и ведущие специалисты подразделения центрального аппарата Федеральной службы по надзору в сфере природопользования, ведающего вопросами государственного геологического надзора, - государственными инспекторами Российской Федерации по государственному геологическому надзору;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руководители территориальных органов Федеральной службы по надзору в сфере природопользования - главными государственными инспекторами по государственному геологическому надзору на соответствующих территориях;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заместители руководителей территориальных органов Федеральной службы по надзору в сфере природопользования, ведающие вопросами государственного геологического надзора, - заместителями главного государственного инспектора по государственному геологическому надзору на соответствующих территориях;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начальники отделов государственного геологического надзора территориальных органов Федеральной службы по надзору в сфере природопользования - старшими государственными инспекторами по государственному геологическому надзору на соответствующих территориях;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главные и ведущие специалисты отделов государственного геологического надзора территориальных органов Федеральной службы по надзору в сфере природопользования - государственными инспекторами по государственному геологическому надзору на соответствующих территориях.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5"/>
      <w:bookmarkEnd w:id="4"/>
      <w:r>
        <w:rPr>
          <w:rFonts w:ascii="Calibri" w:hAnsi="Calibri" w:cs="Calibri"/>
        </w:rPr>
        <w:t>9. Должностными лицами, осуществляющими государственный геологический надзор от имени Федеральной службы по экологическому, технологическому и атомному надзору, являются лица, определенные положением о государственном горном надзоре.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Функциональные обязанности и права должностных лиц, осуществляющих государственный геологический надзор от имени Федеральной службы по надзору в сфере природопользования, устанавливаются руководителем этой Службы в соответствии с законодательством Российской Федерации.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Указанным должностным лицам выдаются удостоверения установленного образца. </w:t>
      </w:r>
      <w:hyperlink r:id="rId44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служебных удостоверений устанавливается Федеральной службой по надзору в сфере природопользования.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Главный государственный инспектор Российской Федерации по геологическому контролю и его заместители, старший государственный инспектор Российской Федерации по государственному геологическому надзору, главные государственные инспекторы по государственному геологическому надзору на соответствующих территориях, их заместители и старшие государственные инспекторы по геологическому контролю на соответствующих территориях от имени органа государственного геологического надзора имеют право: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давать пользователям недр, должностным лицам, ответственным за проведение работ по геологическому изучению, рациональному использованию и охране недр, обязательные для </w:t>
      </w:r>
      <w:r>
        <w:rPr>
          <w:rFonts w:ascii="Calibri" w:hAnsi="Calibri" w:cs="Calibri"/>
        </w:rPr>
        <w:lastRenderedPageBreak/>
        <w:t>исполнения предписания по устранению нарушений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подготавливать представления о приостановлении всех видов работ по геологическому изучению недр, если они проводятся с нарушением требований федеральных законов, иных нормативных правовых актов Российской Федерации, связанных с геологическим изучением недр, направлять указанные представления в Федеральное агентство по недропользованию для принятия соответствующих решений;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уведомлять в письменной форме пользователя недр и орган, предоставивший ему лицензию на пользование участком недр, о результатах проверки, выявленных нарушениях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а при необходимости вносить предложения о приостановлении, ограничении или прекращении права пользования недрами;</w:t>
      </w:r>
      <w:proofErr w:type="gramEnd"/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прекращать в установленном </w:t>
      </w:r>
      <w:hyperlink r:id="rId4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самовольное пользование недрами и застройку площадей залегания полезных ископаемых;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рассматривать дела об административных правонарушениях в области недропользования, применять штрафные санкции в случаях и порядке, предусмотренных законодательством Российской Федерации;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передавать в случае необходимости материалы о привлечении к ответственности лиц, виновных в нарушении установленного законодательством Российской Федерации порядка ведения работ по геологическому изучению, рациональному использованию и охране недр, в компетентные органы для рассмотрения вопроса о привлечении таких лиц к уголовной ответственности;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привлекать с согласия руководителей организаций специалистов для участия в работе органов государственного геологического надзора.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Государственные инспекторы, осуществляющие государственный геологический надзор, имеют право: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проверять в установленном порядке соблюдение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при выполнении работ по геологическому изучению и использованию недр, а также документы, являющиеся объектом мероприятий по контролю и относящиеся к предмету проверки;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посещать для проведения проверок в установленном законодательством Российской Федерации порядке организации независимо от организационно-правовой формы и ведомственной принадлежности, осуществляющие геологическое изучение и использование недр, за исключением военных, оборонных и других режимных объектов, порядок посещения которых государственными инспекторами, осуществляющими государственный геологический надзор, определяется совместно Федеральной службой по надзору в сфере природопользования, Федеральной службой по экологическому, технологическому и атомному надзору и</w:t>
      </w:r>
      <w:proofErr w:type="gramEnd"/>
      <w:r>
        <w:rPr>
          <w:rFonts w:ascii="Calibri" w:hAnsi="Calibri" w:cs="Calibri"/>
        </w:rPr>
        <w:t xml:space="preserve"> соответствующими федеральными органами исполнительной власти;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давать пользователям недр обязательные для исполнения предписания по устранению выявленных нарушений при проведении работ по геологическому изучению, использованию и охране недр, а также по соблюдению условий лицензии на пользование участками недр;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02.02.2010 N 39)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проводить необходимые расследования, организовывать в установленном порядке проведение необходимых исследований, испытаний, экспертиз, анализов и оценок по вопросам государственного геологического надзора.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02.02.2010 N 39,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13. К отношениям, связанным с осуществлением государственного геологического надзора, организацией и проведением проверок юридических лиц и индивидуальных предпринимателей, применяются положения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13 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13(1). Сроки и последовательность проведения административных процедур при осуществлении государственного геологического надзора устанавливаются административными регламентами, разрабатываемыми и утверждаемыми в соответствии с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16 мая 2011 г. N 373.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Пользователи недр обязаны создавать должностным лицам, осуществляющим государственный геологический надзор, необходимые условия для работы, </w:t>
      </w:r>
      <w:proofErr w:type="gramStart"/>
      <w:r>
        <w:rPr>
          <w:rFonts w:ascii="Calibri" w:hAnsi="Calibri" w:cs="Calibri"/>
        </w:rPr>
        <w:t>предоставлять документы</w:t>
      </w:r>
      <w:proofErr w:type="gramEnd"/>
      <w:r>
        <w:rPr>
          <w:rFonts w:ascii="Calibri" w:hAnsi="Calibri" w:cs="Calibri"/>
        </w:rPr>
        <w:t>, являющиеся объектом мероприятий по контролю и относящиеся к предмету проверки, давать объяснения по вопросам, входящим в компетенцию органов, осуществляющих государственный геологический надзор.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Лица, необоснованно препятствующие осуществлению государственного геологического надзора, применяющие угрозу насилия или насильственные действия по отношению к осуществляющим этот контроль должностным лицам, несут установленную </w:t>
      </w:r>
      <w:hyperlink r:id="rId5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ответственность.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Решения органов, осуществляющих государственный геологический надзор, могут быть обжалованы в административном и (или) судебном порядке, установленном законодательством Российской Федерации.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 xml:space="preserve">Должностные лица, указанные в </w:t>
      </w:r>
      <w:hyperlink w:anchor="Par87" w:history="1">
        <w:r>
          <w:rPr>
            <w:rFonts w:ascii="Calibri" w:hAnsi="Calibri" w:cs="Calibri"/>
            <w:color w:val="0000FF"/>
          </w:rPr>
          <w:t>пунктах 8</w:t>
        </w:r>
      </w:hyperlink>
      <w:r>
        <w:rPr>
          <w:rFonts w:ascii="Calibri" w:hAnsi="Calibri" w:cs="Calibri"/>
        </w:rPr>
        <w:t xml:space="preserve"> и </w:t>
      </w:r>
      <w:hyperlink w:anchor="Par105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настоящего Положения, при осуществлении государственного геологического надзора обязаны соблюдать ограничения и выполнять обязанности, установленные </w:t>
      </w:r>
      <w:hyperlink r:id="rId62" w:history="1">
        <w:r>
          <w:rPr>
            <w:rFonts w:ascii="Calibri" w:hAnsi="Calibri" w:cs="Calibri"/>
            <w:color w:val="0000FF"/>
          </w:rPr>
          <w:t>статьями 15</w:t>
        </w:r>
      </w:hyperlink>
      <w:r>
        <w:rPr>
          <w:rFonts w:ascii="Calibri" w:hAnsi="Calibri" w:cs="Calibri"/>
        </w:rPr>
        <w:t xml:space="preserve"> - </w:t>
      </w:r>
      <w:hyperlink r:id="rId63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ответственность за неисполнение или ненадлежащее исполнение возложенных на них полномочий в соответствии с законодательством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Информация о результатах проведенных проверок размещается на официальных сайтах органов, осуществляющих государственный геологический надзор, в информационно-телекоммуникационной сети "Интернет" в порядке, установленном законодательством Российской Федерации.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18 введен </w:t>
      </w:r>
      <w:hyperlink r:id="rId6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05.06.2013 N 476)</w:t>
      </w: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Default="00D3742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724BD" w:rsidRDefault="00F724BD"/>
    <w:sectPr w:rsidR="00F724BD" w:rsidSect="00D8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37426"/>
    <w:rsid w:val="000006A4"/>
    <w:rsid w:val="00000908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2F3E"/>
    <w:rsid w:val="0022012A"/>
    <w:rsid w:val="0022041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4A0F"/>
    <w:rsid w:val="00C9606A"/>
    <w:rsid w:val="00CA4CCB"/>
    <w:rsid w:val="00CA5088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37426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1BBDAD484B8DD55A08A2765404FCC8BD63F3CC3C42C42652CA1DC7738F8755CE9866FET4B4H" TargetMode="External"/><Relationship Id="rId18" Type="http://schemas.openxmlformats.org/officeDocument/2006/relationships/hyperlink" Target="consultantplus://offline/ref=E91BBDAD484B8DD55A08A2765404FCC8BD63FAC33647C42652CA1DC7738F8755CE9866FE47C506E7TAB4H" TargetMode="External"/><Relationship Id="rId26" Type="http://schemas.openxmlformats.org/officeDocument/2006/relationships/hyperlink" Target="consultantplus://offline/ref=E91BBDAD484B8DD55A08A2765404FCC8BD61FDC83C45C42652CA1DC7738F8755CE9866FE47C502E0TABCH" TargetMode="External"/><Relationship Id="rId39" Type="http://schemas.openxmlformats.org/officeDocument/2006/relationships/hyperlink" Target="consultantplus://offline/ref=E91BBDAD484B8DD55A08A2765404FCC8BD63FAC33647C42652CA1DC7738F8755CE9866FE47C506E7TAB4H" TargetMode="External"/><Relationship Id="rId21" Type="http://schemas.openxmlformats.org/officeDocument/2006/relationships/hyperlink" Target="consultantplus://offline/ref=E91BBDAD484B8DD55A08A2765404FCC8BD61FDC83D49C42652CA1DC7738F8755CE9866FE47C502E6TABDH" TargetMode="External"/><Relationship Id="rId34" Type="http://schemas.openxmlformats.org/officeDocument/2006/relationships/hyperlink" Target="consultantplus://offline/ref=E91BBDAD484B8DD55A08A2765404FCC8BD63FAC33647C42652CA1DC7738F8755CE9866FE47C506E7TAB5H" TargetMode="External"/><Relationship Id="rId42" Type="http://schemas.openxmlformats.org/officeDocument/2006/relationships/hyperlink" Target="consultantplus://offline/ref=E91BBDAD484B8DD55A08A2765404FCC8BD63FAC33647C42652CA1DC7738F8755CE9866FE47C506E7TAB4H" TargetMode="External"/><Relationship Id="rId47" Type="http://schemas.openxmlformats.org/officeDocument/2006/relationships/hyperlink" Target="consultantplus://offline/ref=E91BBDAD484B8DD55A08A2765404FCC8BD66FECB3D44C42652CA1DC7738F8755CE9866FE47C500E2TABDH" TargetMode="External"/><Relationship Id="rId50" Type="http://schemas.openxmlformats.org/officeDocument/2006/relationships/hyperlink" Target="consultantplus://offline/ref=E91BBDAD484B8DD55A08A2765404FCC8BD63FAC33647C42652CA1DC7738F8755CE9866FE47C506E7TAB7H" TargetMode="External"/><Relationship Id="rId55" Type="http://schemas.openxmlformats.org/officeDocument/2006/relationships/hyperlink" Target="consultantplus://offline/ref=E91BBDAD484B8DD55A08A2765404FCC8BD63FAC33647C42652CA1DC7738F8755CE9866FE47C506E7TAB0H" TargetMode="External"/><Relationship Id="rId63" Type="http://schemas.openxmlformats.org/officeDocument/2006/relationships/hyperlink" Target="consultantplus://offline/ref=E91BBDAD484B8DD55A08A2765404FCC8BD62F9CD3044C42652CA1DC7738F8755CE9866FE47C500E5TAB6H" TargetMode="External"/><Relationship Id="rId7" Type="http://schemas.openxmlformats.org/officeDocument/2006/relationships/hyperlink" Target="consultantplus://offline/ref=E91BBDAD484B8DD55A08A2765404FCC8BD63FAC33647C42652CA1DC7738F8755CE9866FE47C506E6TAB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1BBDAD484B8DD55A08A2765404FCC8BD63FAC33647C42652CA1DC7738F8755CE9866FE47C506E7TAB4H" TargetMode="External"/><Relationship Id="rId29" Type="http://schemas.openxmlformats.org/officeDocument/2006/relationships/hyperlink" Target="consultantplus://offline/ref=E91BBDAD484B8DD55A08A2765404FCC8BD61FDC83C45C42652CA1DC7738F8755CE9866FE47C502E1TAB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BBDAD484B8DD55A08A2765404FCC8BD63FAC33647C42652CA1DC7738F8755CE9866FE47C506E6TAB0H" TargetMode="External"/><Relationship Id="rId11" Type="http://schemas.openxmlformats.org/officeDocument/2006/relationships/hyperlink" Target="consultantplus://offline/ref=E91BBDAD484B8DD55A08A2765404FCC8BD63FAC33647C42652CA1DC7738F8755CE9866FE47C506E6TAB3H" TargetMode="External"/><Relationship Id="rId24" Type="http://schemas.openxmlformats.org/officeDocument/2006/relationships/hyperlink" Target="consultantplus://offline/ref=E91BBDAD484B8DD55A08A2765404FCC8BD61FDC83C45C42652CA1DC7738F8755CE9866FE47C502E0TAB1H" TargetMode="External"/><Relationship Id="rId32" Type="http://schemas.openxmlformats.org/officeDocument/2006/relationships/hyperlink" Target="consultantplus://offline/ref=E91BBDAD484B8DD55A08A2765404FCC8BD63FAC33647C42652CA1DC7738F8755CE9866FE47C506E7TAB4H" TargetMode="External"/><Relationship Id="rId37" Type="http://schemas.openxmlformats.org/officeDocument/2006/relationships/hyperlink" Target="consultantplus://offline/ref=E91BBDAD484B8DD55A08A2765404FCC8BD63FAC33647C42652CA1DC7738F8755CE9866FE47C506E7TAB4H" TargetMode="External"/><Relationship Id="rId40" Type="http://schemas.openxmlformats.org/officeDocument/2006/relationships/hyperlink" Target="consultantplus://offline/ref=E91BBDAD484B8DD55A08A2765404FCC8BD63FAC33647C42652CA1DC7738F8755CE9866FE47C506E7TAB4H" TargetMode="External"/><Relationship Id="rId45" Type="http://schemas.openxmlformats.org/officeDocument/2006/relationships/hyperlink" Target="consultantplus://offline/ref=E91BBDAD484B8DD55A08A2765404FCC8BD63FAC33647C42652CA1DC7738F8755CE9866FE47C506E7TAB4H" TargetMode="External"/><Relationship Id="rId53" Type="http://schemas.openxmlformats.org/officeDocument/2006/relationships/hyperlink" Target="consultantplus://offline/ref=E91BBDAD484B8DD55A08A2765404FCC8BD63FAC33647C42652CA1DC7738F8755CE9866FE47C506E7TAB4H" TargetMode="External"/><Relationship Id="rId58" Type="http://schemas.openxmlformats.org/officeDocument/2006/relationships/hyperlink" Target="consultantplus://offline/ref=E91BBDAD484B8DD55A08A2765404FCC8BD63FAC33647C42652CA1DC7738F8755CE9866FE47C506E7TAB4H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E91BBDAD484B8DD55A08A2765404FCC8BD61FDC83C45C42652CA1DC7738F8755CE9866FE47C502E6TAB3H" TargetMode="External"/><Relationship Id="rId15" Type="http://schemas.openxmlformats.org/officeDocument/2006/relationships/hyperlink" Target="consultantplus://offline/ref=E91BBDAD484B8DD55A08A2765404FCC8BD63FAC33647C42652CA1DC7738F8755CE9866FE47C506E7TAB4H" TargetMode="External"/><Relationship Id="rId23" Type="http://schemas.openxmlformats.org/officeDocument/2006/relationships/hyperlink" Target="consultantplus://offline/ref=E91BBDAD484B8DD55A08A2765404FCC8BD61FDC83C45C42652CA1DC7738F8755CE9866FE47C502E0TAB0H" TargetMode="External"/><Relationship Id="rId28" Type="http://schemas.openxmlformats.org/officeDocument/2006/relationships/hyperlink" Target="consultantplus://offline/ref=E91BBDAD484B8DD55A08A2765404FCC8BD62F9CD3044C42652CA1DC7738F8755CE9866FE47C502E0TAB0H" TargetMode="External"/><Relationship Id="rId36" Type="http://schemas.openxmlformats.org/officeDocument/2006/relationships/hyperlink" Target="consultantplus://offline/ref=E91BBDAD484B8DD55A08A2765404FCC8BD63FAC33647C42652CA1DC7738F8755CE9866FE47C506E7TAB4H" TargetMode="External"/><Relationship Id="rId49" Type="http://schemas.openxmlformats.org/officeDocument/2006/relationships/hyperlink" Target="consultantplus://offline/ref=E91BBDAD484B8DD55A08A2765404FCC8BD63FAC33647C42652CA1DC7738F8755CE9866FE47C506E7TAB4H" TargetMode="External"/><Relationship Id="rId57" Type="http://schemas.openxmlformats.org/officeDocument/2006/relationships/hyperlink" Target="consultantplus://offline/ref=E91BBDAD484B8DD55A08A2765404FCC8BD63FAC33647C42652CA1DC7738F8755CE9866FE47C506E7TAB2H" TargetMode="External"/><Relationship Id="rId61" Type="http://schemas.openxmlformats.org/officeDocument/2006/relationships/hyperlink" Target="consultantplus://offline/ref=E91BBDAD484B8DD55A08A2765404FCC8BD63FAC33647C42652CA1DC7738F8755CE9866FE47C506E7TABCH" TargetMode="External"/><Relationship Id="rId10" Type="http://schemas.openxmlformats.org/officeDocument/2006/relationships/hyperlink" Target="consultantplus://offline/ref=E91BBDAD484B8DD55A08A2765404FCC8BD61FDC83C45C42652CA1DC7738F8755CE9866FE47C502E3TAB3H" TargetMode="External"/><Relationship Id="rId19" Type="http://schemas.openxmlformats.org/officeDocument/2006/relationships/hyperlink" Target="consultantplus://offline/ref=E91BBDAD484B8DD55A08A2765404FCC8BD61FDC83C45C42652CA1DC7738F8755CE9866FE47C502E3TABDH" TargetMode="External"/><Relationship Id="rId31" Type="http://schemas.openxmlformats.org/officeDocument/2006/relationships/hyperlink" Target="consultantplus://offline/ref=E91BBDAD484B8DD55A08A2765404FCC8BD61FDC83C45C42652CA1DC7738F8755CE9866FE47C502E1TAB6H" TargetMode="External"/><Relationship Id="rId44" Type="http://schemas.openxmlformats.org/officeDocument/2006/relationships/hyperlink" Target="consultantplus://offline/ref=E91BBDAD484B8DD55A08AB6F5304FCC8B863F9CB3D49C42652CA1DC7738F8755CE9866FE47C502E7TAB7H" TargetMode="External"/><Relationship Id="rId52" Type="http://schemas.openxmlformats.org/officeDocument/2006/relationships/hyperlink" Target="consultantplus://offline/ref=E91BBDAD484B8DD55A08A2765404FCC8BD61FDC83C45C42652CA1DC7738F8755CE9866FE47C502E1TABCH" TargetMode="External"/><Relationship Id="rId60" Type="http://schemas.openxmlformats.org/officeDocument/2006/relationships/hyperlink" Target="consultantplus://offline/ref=E91BBDAD484B8DD55A08A2765404FCC8BD63FAC33647C42652CA1DC7738F8755CE9866FE47C506E7TAB4H" TargetMode="External"/><Relationship Id="rId65" Type="http://schemas.openxmlformats.org/officeDocument/2006/relationships/hyperlink" Target="consultantplus://offline/ref=E91BBDAD484B8DD55A08A2765404FCC8BD63FAC33647C42652CA1DC7738F8755CE9866FE47C506E4TAB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1BBDAD484B8DD55A08A2765404FCC8BF61F9CA334B992C5A9311C57480D842C9D16AFF47C502TEB0H" TargetMode="External"/><Relationship Id="rId14" Type="http://schemas.openxmlformats.org/officeDocument/2006/relationships/hyperlink" Target="consultantplus://offline/ref=E91BBDAD484B8DD55A08A2765404FCC8BD63FAC33647C42652CA1DC7738F8755CE9866FE47C506E6TABDH" TargetMode="External"/><Relationship Id="rId22" Type="http://schemas.openxmlformats.org/officeDocument/2006/relationships/hyperlink" Target="consultantplus://offline/ref=E91BBDAD484B8DD55A08A2765404FCC8BD61FDC83C45C42652CA1DC7738F8755CE9866FE47C502E0TAB6H" TargetMode="External"/><Relationship Id="rId27" Type="http://schemas.openxmlformats.org/officeDocument/2006/relationships/hyperlink" Target="consultantplus://offline/ref=E91BBDAD484B8DD55A08A2765404FCC8BD61FDC83C45C42652CA1DC7738F8755CE9866FE47C502E0TABDH" TargetMode="External"/><Relationship Id="rId30" Type="http://schemas.openxmlformats.org/officeDocument/2006/relationships/hyperlink" Target="consultantplus://offline/ref=E91BBDAD484B8DD55A08A2765404FCC8BD63FAC33647C42652CA1DC7738F8755CE9866FE47C506E7TAB4H" TargetMode="External"/><Relationship Id="rId35" Type="http://schemas.openxmlformats.org/officeDocument/2006/relationships/hyperlink" Target="consultantplus://offline/ref=E91BBDAD484B8DD55A08A2765404FCC8BD63FAC33647C42652CA1DC7738F8755CE9866FE47C506E7TAB4H" TargetMode="External"/><Relationship Id="rId43" Type="http://schemas.openxmlformats.org/officeDocument/2006/relationships/hyperlink" Target="consultantplus://offline/ref=E91BBDAD484B8DD55A08A2765404FCC8BD63FAC33647C42652CA1DC7738F8755CE9866FE47C506E7TAB4H" TargetMode="External"/><Relationship Id="rId48" Type="http://schemas.openxmlformats.org/officeDocument/2006/relationships/hyperlink" Target="consultantplus://offline/ref=E91BBDAD484B8DD55A08A2765404FCC8BD63FAC33647C42652CA1DC7738F8755CE9866FE47C506E7TAB4H" TargetMode="External"/><Relationship Id="rId56" Type="http://schemas.openxmlformats.org/officeDocument/2006/relationships/hyperlink" Target="consultantplus://offline/ref=E91BBDAD484B8DD55A08A2765404FCC8BD60F2CA3148C42652CA1DC773T8BFH" TargetMode="External"/><Relationship Id="rId64" Type="http://schemas.openxmlformats.org/officeDocument/2006/relationships/hyperlink" Target="consultantplus://offline/ref=E91BBDAD484B8DD55A08A2765404FCC8BD63FAC33647C42652CA1DC7738F8755CE9866FE47C506E7TABDH" TargetMode="External"/><Relationship Id="rId8" Type="http://schemas.openxmlformats.org/officeDocument/2006/relationships/hyperlink" Target="consultantplus://offline/ref=E91BBDAD484B8DD55A08A2765404FCC8BF61F9CA3C4B992C5A9311C5T7B4H" TargetMode="External"/><Relationship Id="rId51" Type="http://schemas.openxmlformats.org/officeDocument/2006/relationships/hyperlink" Target="consultantplus://offline/ref=E91BBDAD484B8DD55A08A2765404FCC8BD61FDC83C45C42652CA1DC7738F8755CE9866FE47C502E1TAB3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1BBDAD484B8DD55A08A2765404FCC8BD62F9CD3546C42652CA1DC7738F8755CE9866FE47C501EFTAB7H" TargetMode="External"/><Relationship Id="rId17" Type="http://schemas.openxmlformats.org/officeDocument/2006/relationships/hyperlink" Target="consultantplus://offline/ref=E91BBDAD484B8DD55A08A2765404FCC8BD63FAC33647C42652CA1DC7738F8755CE9866FE47C506E7TAB4H" TargetMode="External"/><Relationship Id="rId25" Type="http://schemas.openxmlformats.org/officeDocument/2006/relationships/hyperlink" Target="consultantplus://offline/ref=E91BBDAD484B8DD55A08A2765404FCC8BD61FDC83C45C42652CA1DC7738F8755CE9866FE47C502E0TAB3H" TargetMode="External"/><Relationship Id="rId33" Type="http://schemas.openxmlformats.org/officeDocument/2006/relationships/hyperlink" Target="consultantplus://offline/ref=E91BBDAD484B8DD55A08A2765404FCC8BD63FAC33647C42652CA1DC7738F8755CE9866FE47C506E7TAB4H" TargetMode="External"/><Relationship Id="rId38" Type="http://schemas.openxmlformats.org/officeDocument/2006/relationships/hyperlink" Target="consultantplus://offline/ref=E91BBDAD484B8DD55A08A2765404FCC8BD63FAC33647C42652CA1DC7738F8755CE9866FE47C506E7TAB5H" TargetMode="External"/><Relationship Id="rId46" Type="http://schemas.openxmlformats.org/officeDocument/2006/relationships/hyperlink" Target="consultantplus://offline/ref=E91BBDAD484B8DD55A08A2765404FCC8BD61FDC83C45C42652CA1DC7738F8755CE9866FE47C502E1TAB1H" TargetMode="External"/><Relationship Id="rId59" Type="http://schemas.openxmlformats.org/officeDocument/2006/relationships/hyperlink" Target="consultantplus://offline/ref=E91BBDAD484B8DD55A08A2765404FCC8BD62FDC93342C42652CA1DC7738F8755CE9866FE47C404E6TAB3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E91BBDAD484B8DD55A08A2765404FCC8BD61FDC83C45C42652CA1DC7738F8755CE9866FE47C502E0TAB5H" TargetMode="External"/><Relationship Id="rId41" Type="http://schemas.openxmlformats.org/officeDocument/2006/relationships/hyperlink" Target="consultantplus://offline/ref=E91BBDAD484B8DD55A08A2765404FCC8BD63FAC33647C42652CA1DC7738F8755CE9866FE47C506E7TAB4H" TargetMode="External"/><Relationship Id="rId54" Type="http://schemas.openxmlformats.org/officeDocument/2006/relationships/hyperlink" Target="consultantplus://offline/ref=E91BBDAD484B8DD55A08A2765404FCC8BD62F9CD3044C42652CA1DC773T8BFH" TargetMode="External"/><Relationship Id="rId62" Type="http://schemas.openxmlformats.org/officeDocument/2006/relationships/hyperlink" Target="consultantplus://offline/ref=E91BBDAD484B8DD55A08A2765404FCC8BD62F9CD3044C42652CA1DC7738F8755CE9866FE47C503EFTA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4106</Words>
  <Characters>23406</Characters>
  <Application>Microsoft Office Word</Application>
  <DocSecurity>0</DocSecurity>
  <Lines>195</Lines>
  <Paragraphs>54</Paragraphs>
  <ScaleCrop>false</ScaleCrop>
  <Company>Reanimator Extreme Edition</Company>
  <LinksUpToDate>false</LinksUpToDate>
  <CharactersWithSpaces>27458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2015-04-10T07:01:00Z</dcterms:created>
  <dcterms:modified xsi:type="dcterms:W3CDTF">2015-04-10T07:02:00Z</dcterms:modified>
</cp:coreProperties>
</file>