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7F" w:rsidRDefault="00FD407F" w:rsidP="005369CE">
      <w:pPr>
        <w:widowControl w:val="0"/>
        <w:tabs>
          <w:tab w:val="left" w:pos="7200"/>
        </w:tabs>
        <w:ind w:firstLine="1418"/>
        <w:contextualSpacing/>
        <w:jc w:val="right"/>
        <w:rPr>
          <w:szCs w:val="28"/>
        </w:rPr>
      </w:pPr>
      <w:bookmarkStart w:id="0" w:name="_GoBack"/>
      <w:bookmarkEnd w:id="0"/>
    </w:p>
    <w:p w:rsidR="00FD407F" w:rsidRDefault="00FD407F" w:rsidP="005369CE">
      <w:pPr>
        <w:widowControl w:val="0"/>
        <w:tabs>
          <w:tab w:val="left" w:pos="7200"/>
        </w:tabs>
        <w:ind w:firstLine="1418"/>
        <w:contextualSpacing/>
        <w:jc w:val="right"/>
        <w:rPr>
          <w:szCs w:val="28"/>
        </w:rPr>
      </w:pPr>
      <w:r>
        <w:rPr>
          <w:szCs w:val="28"/>
        </w:rPr>
        <w:t>Приложение к приказу</w:t>
      </w:r>
    </w:p>
    <w:p w:rsidR="00FD407F" w:rsidRDefault="00FD407F" w:rsidP="005369CE">
      <w:pPr>
        <w:widowControl w:val="0"/>
        <w:tabs>
          <w:tab w:val="left" w:pos="7200"/>
        </w:tabs>
        <w:ind w:firstLine="1418"/>
        <w:contextualSpacing/>
        <w:jc w:val="right"/>
        <w:rPr>
          <w:szCs w:val="28"/>
        </w:rPr>
      </w:pPr>
      <w:r>
        <w:rPr>
          <w:szCs w:val="28"/>
        </w:rPr>
        <w:t xml:space="preserve">Министерства имущественных и земельных отношений </w:t>
      </w:r>
    </w:p>
    <w:p w:rsidR="00FD407F" w:rsidRDefault="00FD407F" w:rsidP="005369CE">
      <w:pPr>
        <w:widowControl w:val="0"/>
        <w:tabs>
          <w:tab w:val="left" w:pos="7200"/>
        </w:tabs>
        <w:ind w:firstLine="1418"/>
        <w:contextualSpacing/>
        <w:jc w:val="right"/>
        <w:rPr>
          <w:szCs w:val="28"/>
        </w:rPr>
      </w:pPr>
      <w:r>
        <w:rPr>
          <w:szCs w:val="28"/>
        </w:rPr>
        <w:t>Карачаево-Черкесской Республики</w:t>
      </w:r>
    </w:p>
    <w:p w:rsidR="00FD407F" w:rsidRDefault="00FD407F" w:rsidP="005369CE">
      <w:pPr>
        <w:widowControl w:val="0"/>
        <w:tabs>
          <w:tab w:val="left" w:pos="7200"/>
        </w:tabs>
        <w:ind w:firstLine="1418"/>
        <w:contextualSpacing/>
        <w:jc w:val="right"/>
        <w:rPr>
          <w:szCs w:val="28"/>
        </w:rPr>
      </w:pPr>
      <w:r>
        <w:rPr>
          <w:szCs w:val="28"/>
        </w:rPr>
        <w:t>от 29.08.2023 № 163-л</w:t>
      </w:r>
    </w:p>
    <w:p w:rsidR="00FD407F" w:rsidRDefault="00FD407F" w:rsidP="005369CE">
      <w:pPr>
        <w:widowControl w:val="0"/>
        <w:tabs>
          <w:tab w:val="left" w:pos="7200"/>
        </w:tabs>
        <w:ind w:firstLine="1418"/>
        <w:contextualSpacing/>
        <w:jc w:val="right"/>
        <w:rPr>
          <w:szCs w:val="28"/>
        </w:rPr>
      </w:pPr>
    </w:p>
    <w:p w:rsidR="00FD407F" w:rsidRDefault="00FD407F" w:rsidP="00FD407F">
      <w:pPr>
        <w:widowControl w:val="0"/>
        <w:tabs>
          <w:tab w:val="left" w:pos="7513"/>
        </w:tabs>
        <w:contextualSpacing/>
        <w:rPr>
          <w:szCs w:val="28"/>
        </w:rPr>
      </w:pPr>
    </w:p>
    <w:p w:rsidR="00451FCF" w:rsidRDefault="00451FCF" w:rsidP="00FD407F">
      <w:pPr>
        <w:widowControl w:val="0"/>
        <w:tabs>
          <w:tab w:val="left" w:pos="7513"/>
        </w:tabs>
        <w:contextualSpacing/>
        <w:jc w:val="center"/>
        <w:rPr>
          <w:szCs w:val="28"/>
        </w:rPr>
      </w:pPr>
      <w:r>
        <w:rPr>
          <w:szCs w:val="28"/>
        </w:rPr>
        <w:t>Положение</w:t>
      </w:r>
    </w:p>
    <w:p w:rsidR="00FD407F" w:rsidRDefault="00451FCF" w:rsidP="00FD407F">
      <w:pPr>
        <w:widowControl w:val="0"/>
        <w:tabs>
          <w:tab w:val="left" w:pos="7513"/>
        </w:tabs>
        <w:contextualSpacing/>
        <w:jc w:val="center"/>
        <w:rPr>
          <w:szCs w:val="28"/>
        </w:rPr>
      </w:pPr>
      <w:r>
        <w:rPr>
          <w:szCs w:val="28"/>
        </w:rPr>
        <w:t>о</w:t>
      </w:r>
      <w:r w:rsidRPr="005369CE">
        <w:rPr>
          <w:szCs w:val="28"/>
        </w:rPr>
        <w:t xml:space="preserve"> предотвращении и урегулировани</w:t>
      </w:r>
      <w:r>
        <w:rPr>
          <w:szCs w:val="28"/>
        </w:rPr>
        <w:t>и конфликта интересов</w:t>
      </w:r>
    </w:p>
    <w:p w:rsidR="00FD407F" w:rsidRDefault="00451FCF" w:rsidP="00FD407F">
      <w:pPr>
        <w:widowControl w:val="0"/>
        <w:tabs>
          <w:tab w:val="left" w:pos="7513"/>
        </w:tabs>
        <w:contextualSpacing/>
        <w:jc w:val="center"/>
        <w:rPr>
          <w:szCs w:val="28"/>
        </w:rPr>
      </w:pPr>
      <w:r>
        <w:rPr>
          <w:szCs w:val="28"/>
        </w:rPr>
        <w:t xml:space="preserve">при </w:t>
      </w:r>
      <w:r w:rsidR="00FD407F">
        <w:rPr>
          <w:szCs w:val="28"/>
        </w:rPr>
        <w:t>осущес</w:t>
      </w:r>
      <w:r w:rsidR="00FD407F" w:rsidRPr="005369CE">
        <w:rPr>
          <w:szCs w:val="28"/>
        </w:rPr>
        <w:t>твлении</w:t>
      </w:r>
      <w:r w:rsidRPr="005369CE">
        <w:rPr>
          <w:szCs w:val="28"/>
        </w:rPr>
        <w:t xml:space="preserve"> закупок товаров, работ, услуг</w:t>
      </w:r>
    </w:p>
    <w:p w:rsidR="00FD407F" w:rsidRDefault="00451FCF" w:rsidP="00FD407F">
      <w:pPr>
        <w:widowControl w:val="0"/>
        <w:tabs>
          <w:tab w:val="left" w:pos="7513"/>
        </w:tabs>
        <w:contextualSpacing/>
        <w:jc w:val="center"/>
        <w:rPr>
          <w:szCs w:val="28"/>
        </w:rPr>
      </w:pPr>
      <w:r w:rsidRPr="005369CE">
        <w:rPr>
          <w:szCs w:val="28"/>
        </w:rPr>
        <w:t>для обеспечения госуд</w:t>
      </w:r>
      <w:r>
        <w:rPr>
          <w:szCs w:val="28"/>
        </w:rPr>
        <w:t>арственных и муниципальных нужд</w:t>
      </w:r>
    </w:p>
    <w:p w:rsidR="00FD407F" w:rsidRDefault="00451FCF" w:rsidP="00FD407F">
      <w:pPr>
        <w:widowControl w:val="0"/>
        <w:tabs>
          <w:tab w:val="left" w:pos="7513"/>
        </w:tabs>
        <w:contextualSpacing/>
        <w:jc w:val="center"/>
        <w:rPr>
          <w:szCs w:val="28"/>
        </w:rPr>
      </w:pPr>
      <w:r>
        <w:rPr>
          <w:szCs w:val="28"/>
        </w:rPr>
        <w:t>в Министерстве</w:t>
      </w:r>
      <w:r w:rsidR="00FD407F">
        <w:rPr>
          <w:szCs w:val="28"/>
        </w:rPr>
        <w:t xml:space="preserve"> </w:t>
      </w:r>
      <w:r>
        <w:rPr>
          <w:szCs w:val="28"/>
        </w:rPr>
        <w:t>имущественных и земельных отношений</w:t>
      </w:r>
    </w:p>
    <w:p w:rsidR="00451FCF" w:rsidRPr="005369CE" w:rsidRDefault="00451FCF" w:rsidP="00FD407F">
      <w:pPr>
        <w:widowControl w:val="0"/>
        <w:tabs>
          <w:tab w:val="left" w:pos="7513"/>
        </w:tabs>
        <w:contextualSpacing/>
        <w:jc w:val="center"/>
        <w:rPr>
          <w:szCs w:val="28"/>
        </w:rPr>
      </w:pPr>
      <w:r>
        <w:rPr>
          <w:szCs w:val="28"/>
        </w:rPr>
        <w:t>Карачаево-Черкесской Республики»</w:t>
      </w:r>
    </w:p>
    <w:p w:rsidR="00C44E38" w:rsidRPr="00C44E38" w:rsidRDefault="00C44E38" w:rsidP="00FD407F">
      <w:pPr>
        <w:widowControl w:val="0"/>
        <w:tabs>
          <w:tab w:val="left" w:pos="7200"/>
        </w:tabs>
        <w:contextualSpacing/>
        <w:jc w:val="center"/>
        <w:rPr>
          <w:szCs w:val="28"/>
        </w:rPr>
      </w:pPr>
    </w:p>
    <w:p w:rsidR="00C44E38" w:rsidRDefault="00C44E38" w:rsidP="00FD407F">
      <w:pPr>
        <w:widowControl w:val="0"/>
        <w:spacing w:before="108" w:after="108"/>
        <w:contextualSpacing/>
        <w:jc w:val="center"/>
        <w:outlineLvl w:val="0"/>
        <w:rPr>
          <w:color w:val="26282F"/>
          <w:szCs w:val="28"/>
        </w:rPr>
      </w:pPr>
      <w:bookmarkStart w:id="1" w:name="sub_100"/>
      <w:r w:rsidRPr="00FD407F">
        <w:rPr>
          <w:color w:val="26282F"/>
          <w:szCs w:val="28"/>
        </w:rPr>
        <w:t>1. Общие положения</w:t>
      </w:r>
    </w:p>
    <w:p w:rsidR="00A74C42" w:rsidRPr="00FD407F" w:rsidRDefault="00A74C42" w:rsidP="00FD407F">
      <w:pPr>
        <w:widowControl w:val="0"/>
        <w:spacing w:before="108" w:after="108"/>
        <w:contextualSpacing/>
        <w:jc w:val="center"/>
        <w:outlineLvl w:val="0"/>
        <w:rPr>
          <w:color w:val="26282F"/>
          <w:szCs w:val="28"/>
        </w:rPr>
      </w:pPr>
    </w:p>
    <w:p w:rsidR="00C44E38" w:rsidRPr="00C44E38" w:rsidRDefault="00C44E38" w:rsidP="00A74C42">
      <w:pPr>
        <w:widowControl w:val="0"/>
        <w:ind w:firstLine="720"/>
        <w:contextualSpacing/>
        <w:jc w:val="both"/>
        <w:rPr>
          <w:color w:val="000000" w:themeColor="text1"/>
          <w:szCs w:val="28"/>
        </w:rPr>
      </w:pPr>
      <w:bookmarkStart w:id="2" w:name="sub_11"/>
      <w:bookmarkEnd w:id="1"/>
      <w:r w:rsidRPr="00C44E38">
        <w:rPr>
          <w:color w:val="000000" w:themeColor="text1"/>
          <w:szCs w:val="28"/>
        </w:rPr>
        <w:t xml:space="preserve">1.1. Настоящее Положение разработано в соответствии с требованиями </w:t>
      </w:r>
      <w:hyperlink r:id="rId6" w:history="1">
        <w:r w:rsidRPr="00C44E38">
          <w:rPr>
            <w:color w:val="000000" w:themeColor="text1"/>
            <w:szCs w:val="28"/>
          </w:rPr>
          <w:t>Федерального закона</w:t>
        </w:r>
      </w:hyperlink>
      <w:r w:rsidR="00A74C42">
        <w:rPr>
          <w:color w:val="000000" w:themeColor="text1"/>
          <w:szCs w:val="28"/>
        </w:rPr>
        <w:t xml:space="preserve"> от 25.12.2008 № 273-ФЗ «О противодействии коррупции» (далее - Федеральный закон №</w:t>
      </w:r>
      <w:r w:rsidRPr="00C44E38">
        <w:rPr>
          <w:color w:val="000000" w:themeColor="text1"/>
          <w:szCs w:val="28"/>
        </w:rPr>
        <w:t xml:space="preserve"> 273-ФЗ), положениями </w:t>
      </w:r>
      <w:hyperlink r:id="rId7" w:history="1">
        <w:r w:rsidRPr="00C44E38">
          <w:rPr>
            <w:color w:val="000000" w:themeColor="text1"/>
            <w:szCs w:val="28"/>
          </w:rPr>
          <w:t>Методических рекомендаций</w:t>
        </w:r>
      </w:hyperlink>
      <w:r w:rsidRPr="00C44E38">
        <w:rPr>
          <w:color w:val="000000" w:themeColor="text1"/>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w:t>
      </w:r>
      <w:r w:rsidR="00A74C42">
        <w:rPr>
          <w:color w:val="000000" w:themeColor="text1"/>
          <w:szCs w:val="28"/>
        </w:rPr>
        <w:t>0</w:t>
      </w:r>
      <w:r w:rsidRPr="00C44E38">
        <w:rPr>
          <w:color w:val="000000" w:themeColor="text1"/>
          <w:szCs w:val="28"/>
        </w:rPr>
        <w:t>5</w:t>
      </w:r>
      <w:r w:rsidR="00A74C42">
        <w:rPr>
          <w:color w:val="000000" w:themeColor="text1"/>
          <w:szCs w:val="28"/>
        </w:rPr>
        <w:t>.04.2013 № 44-ФЗ «</w:t>
      </w:r>
      <w:r w:rsidRPr="00C44E38">
        <w:rPr>
          <w:color w:val="000000" w:themeColor="text1"/>
          <w:szCs w:val="28"/>
        </w:rPr>
        <w:t>О контрактной системе в сфере закупок товаров, работ, услуг для обеспечения госуд</w:t>
      </w:r>
      <w:r w:rsidR="00A74C42">
        <w:rPr>
          <w:color w:val="000000" w:themeColor="text1"/>
          <w:szCs w:val="28"/>
        </w:rPr>
        <w:t>арственных и муниципальных нужд»</w:t>
      </w:r>
      <w:r w:rsidRPr="00C44E38">
        <w:rPr>
          <w:color w:val="000000" w:themeColor="text1"/>
          <w:szCs w:val="28"/>
        </w:rPr>
        <w:t xml:space="preserve"> </w:t>
      </w:r>
      <w:r w:rsidR="00A74C42">
        <w:rPr>
          <w:color w:val="000000" w:themeColor="text1"/>
          <w:szCs w:val="28"/>
        </w:rPr>
        <w:t>и Федеральным законом от 18.07. 2011 № 223-ФЗ «</w:t>
      </w:r>
      <w:r w:rsidRPr="00C44E38">
        <w:rPr>
          <w:color w:val="000000" w:themeColor="text1"/>
          <w:szCs w:val="28"/>
        </w:rPr>
        <w:t xml:space="preserve">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и определяет порядок осуществления работы, направленной на выявление личной заинтересованности государственных </w:t>
      </w:r>
      <w:r w:rsidR="00A74C42">
        <w:rPr>
          <w:color w:val="000000" w:themeColor="text1"/>
          <w:szCs w:val="28"/>
        </w:rPr>
        <w:t xml:space="preserve">гражданских </w:t>
      </w:r>
      <w:r w:rsidRPr="00C44E38">
        <w:rPr>
          <w:color w:val="000000" w:themeColor="text1"/>
          <w:szCs w:val="28"/>
        </w:rPr>
        <w:t xml:space="preserve">служащих </w:t>
      </w:r>
      <w:r w:rsidR="004B1E75">
        <w:rPr>
          <w:color w:val="000000" w:themeColor="text1"/>
          <w:szCs w:val="28"/>
        </w:rPr>
        <w:t xml:space="preserve">(далее – государственные служащие) </w:t>
      </w:r>
      <w:r w:rsidRPr="00C44E38">
        <w:rPr>
          <w:color w:val="000000" w:themeColor="text1"/>
          <w:szCs w:val="28"/>
        </w:rPr>
        <w:t>М</w:t>
      </w:r>
      <w:r w:rsidR="00A74C42">
        <w:rPr>
          <w:color w:val="000000" w:themeColor="text1"/>
          <w:szCs w:val="28"/>
        </w:rPr>
        <w:t>инистерства имущественных и земельных отношений Карачаево-Черкесской Республики</w:t>
      </w:r>
      <w:r w:rsidRPr="00C44E38">
        <w:rPr>
          <w:color w:val="000000" w:themeColor="text1"/>
          <w:szCs w:val="28"/>
        </w:rPr>
        <w:t xml:space="preserve"> (далее - заказчик, Министерство), которая приводит или может привести к конфликту интересов при осуществлении закупок в соответствии с </w:t>
      </w:r>
      <w:hyperlink r:id="rId8" w:history="1">
        <w:r w:rsidRPr="00C44E38">
          <w:rPr>
            <w:color w:val="000000" w:themeColor="text1"/>
            <w:szCs w:val="28"/>
          </w:rPr>
          <w:t>Федеральным законом</w:t>
        </w:r>
      </w:hyperlink>
      <w:r w:rsidRPr="00C44E38">
        <w:rPr>
          <w:color w:val="000000" w:themeColor="text1"/>
          <w:szCs w:val="28"/>
        </w:rPr>
        <w:t xml:space="preserve"> от </w:t>
      </w:r>
      <w:r w:rsidR="00A74C42">
        <w:rPr>
          <w:color w:val="000000" w:themeColor="text1"/>
          <w:szCs w:val="28"/>
        </w:rPr>
        <w:t>05.04.2013 № 44-ФЗ «</w:t>
      </w:r>
      <w:r w:rsidRPr="00C44E38">
        <w:rPr>
          <w:color w:val="000000" w:themeColor="text1"/>
          <w:szCs w:val="28"/>
        </w:rPr>
        <w:t>О контрактной системе в сфере закупок товаров, работ, услуг для обеспечения госуд</w:t>
      </w:r>
      <w:r w:rsidR="00A74C42">
        <w:rPr>
          <w:color w:val="000000" w:themeColor="text1"/>
          <w:szCs w:val="28"/>
        </w:rPr>
        <w:t>арственных и муниципальных нужд»</w:t>
      </w:r>
      <w:r w:rsidRPr="00C44E38">
        <w:rPr>
          <w:color w:val="000000" w:themeColor="text1"/>
          <w:szCs w:val="28"/>
        </w:rPr>
        <w:t xml:space="preserve"> (дале</w:t>
      </w:r>
      <w:r w:rsidR="00A74C42">
        <w:rPr>
          <w:color w:val="000000" w:themeColor="text1"/>
          <w:szCs w:val="28"/>
        </w:rPr>
        <w:t>е - закупки, Федеральный закон №</w:t>
      </w:r>
      <w:r w:rsidRPr="00C44E38">
        <w:rPr>
          <w:color w:val="000000" w:themeColor="text1"/>
          <w:szCs w:val="28"/>
        </w:rPr>
        <w:t> 44-ФЗ).</w:t>
      </w:r>
    </w:p>
    <w:p w:rsidR="00C44E38" w:rsidRPr="00C44E38" w:rsidRDefault="00C44E38" w:rsidP="005369CE">
      <w:pPr>
        <w:widowControl w:val="0"/>
        <w:ind w:firstLine="720"/>
        <w:contextualSpacing/>
        <w:jc w:val="both"/>
        <w:rPr>
          <w:color w:val="000000" w:themeColor="text1"/>
          <w:szCs w:val="28"/>
        </w:rPr>
      </w:pPr>
      <w:bookmarkStart w:id="3" w:name="sub_12"/>
      <w:bookmarkEnd w:id="2"/>
      <w:r w:rsidRPr="00C44E38">
        <w:rPr>
          <w:color w:val="000000" w:themeColor="text1"/>
          <w:szCs w:val="28"/>
        </w:rPr>
        <w:t>1.2. При организации работы, направленной на выявление личной заинтересованности государственных служащих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w:t>
      </w:r>
    </w:p>
    <w:p w:rsidR="00C44E38" w:rsidRPr="00C44E38" w:rsidRDefault="00C44E38" w:rsidP="005369CE">
      <w:pPr>
        <w:widowControl w:val="0"/>
        <w:ind w:firstLine="720"/>
        <w:contextualSpacing/>
        <w:jc w:val="both"/>
        <w:rPr>
          <w:color w:val="000000" w:themeColor="text1"/>
          <w:szCs w:val="28"/>
        </w:rPr>
      </w:pPr>
      <w:bookmarkStart w:id="4" w:name="sub_13"/>
      <w:bookmarkEnd w:id="3"/>
      <w:r w:rsidRPr="00C44E38">
        <w:rPr>
          <w:color w:val="000000" w:themeColor="text1"/>
          <w:szCs w:val="28"/>
        </w:rPr>
        <w:lastRenderedPageBreak/>
        <w:t>1.3. При осуществлении указанных мероприятий Заказчик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C44E38" w:rsidRPr="000C2E27" w:rsidRDefault="00C44E38" w:rsidP="005369CE">
      <w:pPr>
        <w:widowControl w:val="0"/>
        <w:ind w:firstLine="720"/>
        <w:contextualSpacing/>
        <w:jc w:val="both"/>
        <w:rPr>
          <w:color w:val="000000" w:themeColor="text1"/>
          <w:szCs w:val="28"/>
        </w:rPr>
      </w:pPr>
      <w:bookmarkStart w:id="5" w:name="sub_14"/>
      <w:bookmarkEnd w:id="4"/>
      <w:r w:rsidRPr="00C44E38">
        <w:rPr>
          <w:color w:val="000000" w:themeColor="text1"/>
          <w:szCs w:val="28"/>
        </w:rPr>
        <w:t xml:space="preserve">1.4. Работа, направленная на выявление личной заинтересованности государственных служащих при осуществлении закупок, которая приводит или может привести к конфликту интересов, является одним из элементов комплекса </w:t>
      </w:r>
      <w:r w:rsidRPr="000C2E27">
        <w:rPr>
          <w:color w:val="000000" w:themeColor="text1"/>
          <w:szCs w:val="28"/>
        </w:rPr>
        <w:t>мероприятий, осуществляемых Заказчиком для целей профилактики коррупции.</w:t>
      </w:r>
      <w:bookmarkEnd w:id="5"/>
    </w:p>
    <w:p w:rsidR="00C44E38" w:rsidRPr="000C2E27" w:rsidRDefault="00C44E38" w:rsidP="005369CE">
      <w:pPr>
        <w:widowControl w:val="0"/>
        <w:ind w:firstLine="720"/>
        <w:contextualSpacing/>
        <w:jc w:val="both"/>
        <w:rPr>
          <w:color w:val="000000" w:themeColor="text1"/>
          <w:szCs w:val="28"/>
        </w:rPr>
      </w:pPr>
    </w:p>
    <w:p w:rsidR="00C44E38" w:rsidRDefault="00C44E38" w:rsidP="005369CE">
      <w:pPr>
        <w:widowControl w:val="0"/>
        <w:spacing w:before="108" w:after="108"/>
        <w:contextualSpacing/>
        <w:jc w:val="center"/>
        <w:outlineLvl w:val="0"/>
        <w:rPr>
          <w:color w:val="000000" w:themeColor="text1"/>
          <w:szCs w:val="28"/>
        </w:rPr>
      </w:pPr>
      <w:bookmarkStart w:id="6" w:name="sub_200"/>
      <w:r w:rsidRPr="000C2E27">
        <w:rPr>
          <w:color w:val="000000" w:themeColor="text1"/>
          <w:szCs w:val="28"/>
        </w:rPr>
        <w:t>2. Основные используемые понятия и определения</w:t>
      </w:r>
    </w:p>
    <w:p w:rsidR="000C2E27" w:rsidRPr="000C2E27" w:rsidRDefault="000C2E27" w:rsidP="005369CE">
      <w:pPr>
        <w:widowControl w:val="0"/>
        <w:spacing w:before="108" w:after="108"/>
        <w:contextualSpacing/>
        <w:jc w:val="center"/>
        <w:outlineLvl w:val="0"/>
        <w:rPr>
          <w:color w:val="000000" w:themeColor="text1"/>
          <w:szCs w:val="28"/>
        </w:rPr>
      </w:pPr>
    </w:p>
    <w:p w:rsidR="00AA0760" w:rsidRDefault="00C44E38" w:rsidP="00AA0760">
      <w:pPr>
        <w:widowControl w:val="0"/>
        <w:ind w:firstLine="720"/>
        <w:contextualSpacing/>
        <w:jc w:val="both"/>
        <w:rPr>
          <w:szCs w:val="28"/>
        </w:rPr>
      </w:pPr>
      <w:bookmarkStart w:id="7" w:name="sub_21"/>
      <w:bookmarkEnd w:id="6"/>
      <w:r w:rsidRPr="000C2E27">
        <w:rPr>
          <w:szCs w:val="28"/>
        </w:rPr>
        <w:t>2.1. Для целей настоящего Положения используются следующие основные понятия:</w:t>
      </w:r>
      <w:bookmarkEnd w:id="7"/>
    </w:p>
    <w:p w:rsidR="00AE47BC" w:rsidRPr="00AA0760" w:rsidRDefault="00C44E38" w:rsidP="00AA0760">
      <w:pPr>
        <w:widowControl w:val="0"/>
        <w:ind w:firstLine="720"/>
        <w:contextualSpacing/>
        <w:jc w:val="both"/>
        <w:rPr>
          <w:szCs w:val="28"/>
        </w:rPr>
      </w:pPr>
      <w:r w:rsidRPr="000C2E27">
        <w:rPr>
          <w:color w:val="26282F"/>
          <w:szCs w:val="28"/>
        </w:rPr>
        <w:t>закупка товара, работы, услуги для обеспечения государственных и муниципальных нужд (далее - закупка)</w:t>
      </w:r>
      <w:r w:rsidRPr="000C2E27">
        <w:rPr>
          <w:szCs w:val="28"/>
        </w:rPr>
        <w:t xml:space="preserve"> - совокупность действий, осуществляемых в установленном </w:t>
      </w:r>
      <w:hyperlink r:id="rId9" w:history="1">
        <w:r w:rsidRPr="000C2E27">
          <w:rPr>
            <w:color w:val="000000" w:themeColor="text1"/>
            <w:szCs w:val="28"/>
          </w:rPr>
          <w:t>Федеральным законом</w:t>
        </w:r>
      </w:hyperlink>
      <w:r w:rsidR="00AE47BC">
        <w:rPr>
          <w:color w:val="000000" w:themeColor="text1"/>
          <w:szCs w:val="28"/>
        </w:rPr>
        <w:t xml:space="preserve"> №</w:t>
      </w:r>
      <w:r w:rsidRPr="000C2E27">
        <w:rPr>
          <w:color w:val="000000" w:themeColor="text1"/>
          <w:szCs w:val="28"/>
        </w:rPr>
        <w:t> 44-ФЗ порядке Заказчиком и направленных на обеспечение государственных 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w:t>
      </w:r>
      <w:r w:rsidR="00AE47BC">
        <w:rPr>
          <w:color w:val="000000" w:themeColor="text1"/>
          <w:szCs w:val="28"/>
        </w:rPr>
        <w:t xml:space="preserve"> если в соответствии с</w:t>
      </w:r>
      <w:r w:rsidRPr="000C2E27">
        <w:rPr>
          <w:color w:val="000000" w:themeColor="text1"/>
          <w:szCs w:val="28"/>
        </w:rPr>
        <w:t xml:space="preserve"> Федеральным законом</w:t>
      </w:r>
      <w:r w:rsidR="00AE47BC">
        <w:rPr>
          <w:color w:val="000000" w:themeColor="text1"/>
          <w:szCs w:val="28"/>
        </w:rPr>
        <w:t xml:space="preserve"> № 44-ФЗ </w:t>
      </w:r>
      <w:r w:rsidRPr="000C2E27">
        <w:rPr>
          <w:color w:val="000000" w:themeColor="text1"/>
          <w:szCs w:val="28"/>
        </w:rPr>
        <w:t>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w:t>
      </w:r>
      <w:r w:rsidR="00AE47BC">
        <w:rPr>
          <w:color w:val="000000" w:themeColor="text1"/>
          <w:szCs w:val="28"/>
        </w:rPr>
        <w:t>язательств сторонами контракта;</w:t>
      </w:r>
    </w:p>
    <w:p w:rsidR="00AE47BC" w:rsidRDefault="00C44E38" w:rsidP="00AE47BC">
      <w:pPr>
        <w:widowControl w:val="0"/>
        <w:ind w:firstLine="720"/>
        <w:contextualSpacing/>
        <w:jc w:val="both"/>
        <w:rPr>
          <w:color w:val="000000" w:themeColor="text1"/>
          <w:szCs w:val="28"/>
        </w:rPr>
      </w:pPr>
      <w:r w:rsidRPr="000C2E27">
        <w:rPr>
          <w:color w:val="000000" w:themeColor="text1"/>
          <w:szCs w:val="28"/>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sidRPr="00C44E38">
        <w:rPr>
          <w:color w:val="000000" w:themeColor="text1"/>
          <w:szCs w:val="28"/>
        </w:rPr>
        <w:t xml:space="preserve">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Pr="00C44E38">
          <w:rPr>
            <w:color w:val="000000" w:themeColor="text1"/>
            <w:szCs w:val="28"/>
          </w:rPr>
          <w:t>пунктом 15 статьи 241</w:t>
        </w:r>
      </w:hyperlink>
      <w:r w:rsidRPr="00C44E38">
        <w:rPr>
          <w:color w:val="000000" w:themeColor="text1"/>
          <w:szCs w:val="28"/>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w:t>
      </w:r>
      <w:r w:rsidRPr="00AE47BC">
        <w:rPr>
          <w:color w:val="000000" w:themeColor="text1"/>
          <w:szCs w:val="28"/>
        </w:rPr>
        <w:t xml:space="preserve">далее - офшорная компания), либо юридического лица, являющегося иностранным агентом в соответствии с </w:t>
      </w:r>
      <w:hyperlink r:id="rId11" w:history="1">
        <w:r w:rsidRPr="00AE47BC">
          <w:rPr>
            <w:color w:val="000000" w:themeColor="text1"/>
            <w:szCs w:val="28"/>
          </w:rPr>
          <w:t>Федеральным законом</w:t>
        </w:r>
      </w:hyperlink>
      <w:r w:rsidR="00AE47BC" w:rsidRPr="00AE47BC">
        <w:rPr>
          <w:color w:val="000000" w:themeColor="text1"/>
          <w:szCs w:val="28"/>
        </w:rPr>
        <w:t xml:space="preserve"> от 14.07.2022 № 255-ФЗ «</w:t>
      </w:r>
      <w:r w:rsidRPr="00AE47BC">
        <w:rPr>
          <w:color w:val="000000" w:themeColor="text1"/>
          <w:szCs w:val="28"/>
        </w:rPr>
        <w:t>О контроле за деятельностью лиц, наход</w:t>
      </w:r>
      <w:r w:rsidR="00AE47BC" w:rsidRPr="00AE47BC">
        <w:rPr>
          <w:color w:val="000000" w:themeColor="text1"/>
          <w:szCs w:val="28"/>
        </w:rPr>
        <w:t>ящихся под иностранным влиянием»</w:t>
      </w:r>
      <w:r w:rsidRPr="00AE47BC">
        <w:rPr>
          <w:color w:val="000000" w:themeColor="text1"/>
          <w:szCs w:val="28"/>
        </w:rPr>
        <w:t xml:space="preserve">,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12" w:history="1">
        <w:r w:rsidRPr="00AE47BC">
          <w:rPr>
            <w:color w:val="000000" w:themeColor="text1"/>
            <w:szCs w:val="28"/>
          </w:rPr>
          <w:t>Федеральным законом</w:t>
        </w:r>
      </w:hyperlink>
      <w:r w:rsidR="00AE47BC" w:rsidRPr="00AE47BC">
        <w:rPr>
          <w:color w:val="000000" w:themeColor="text1"/>
          <w:szCs w:val="28"/>
        </w:rPr>
        <w:t xml:space="preserve"> от 14.07.2022 № 255-ФЗ «</w:t>
      </w:r>
      <w:r w:rsidRPr="00AE47BC">
        <w:rPr>
          <w:color w:val="000000" w:themeColor="text1"/>
          <w:szCs w:val="28"/>
        </w:rPr>
        <w:t>О контроле за деятельностью лиц, наход</w:t>
      </w:r>
      <w:r w:rsidR="00AE47BC" w:rsidRPr="00AE47BC">
        <w:rPr>
          <w:color w:val="000000" w:themeColor="text1"/>
          <w:szCs w:val="28"/>
        </w:rPr>
        <w:t>ящихся под иностранным влиянием»</w:t>
      </w:r>
      <w:r w:rsidRPr="00AE47BC">
        <w:rPr>
          <w:color w:val="000000" w:themeColor="text1"/>
          <w:szCs w:val="28"/>
        </w:rPr>
        <w:t>;</w:t>
      </w:r>
    </w:p>
    <w:p w:rsidR="00463C38" w:rsidRDefault="00C44E38" w:rsidP="00463C38">
      <w:pPr>
        <w:widowControl w:val="0"/>
        <w:ind w:firstLine="720"/>
        <w:contextualSpacing/>
        <w:jc w:val="both"/>
        <w:rPr>
          <w:color w:val="000000" w:themeColor="text1"/>
          <w:szCs w:val="28"/>
        </w:rPr>
      </w:pPr>
      <w:r w:rsidRPr="00AE47BC">
        <w:rPr>
          <w:color w:val="000000" w:themeColor="text1"/>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AE47BC">
        <w:rPr>
          <w:color w:val="000000" w:themeColor="text1"/>
          <w:szCs w:val="28"/>
        </w:rPr>
        <w:lastRenderedPageBreak/>
        <w:t>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w:t>
      </w:r>
      <w:r w:rsidRPr="00C44E38">
        <w:rPr>
          <w:color w:val="000000" w:themeColor="text1"/>
          <w:szCs w:val="28"/>
        </w:rPr>
        <w:t xml:space="preserve">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C44E38" w:rsidRDefault="00C44E38" w:rsidP="00463C38">
      <w:pPr>
        <w:widowControl w:val="0"/>
        <w:ind w:firstLine="720"/>
        <w:contextualSpacing/>
        <w:jc w:val="both"/>
        <w:rPr>
          <w:color w:val="000000" w:themeColor="text1"/>
          <w:szCs w:val="28"/>
        </w:rPr>
      </w:pPr>
      <w:r w:rsidRPr="00463C38">
        <w:rPr>
          <w:color w:val="000000" w:themeColor="text1"/>
          <w:szCs w:val="28"/>
        </w:rPr>
        <w:t>конфликт интересов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63C38" w:rsidRPr="00463C38" w:rsidRDefault="00463C38" w:rsidP="00463C38">
      <w:pPr>
        <w:widowControl w:val="0"/>
        <w:ind w:firstLine="720"/>
        <w:contextualSpacing/>
        <w:jc w:val="both"/>
        <w:rPr>
          <w:color w:val="000000" w:themeColor="text1"/>
          <w:szCs w:val="28"/>
        </w:rPr>
      </w:pPr>
    </w:p>
    <w:p w:rsidR="00C44E38" w:rsidRDefault="00C44E38" w:rsidP="005369CE">
      <w:pPr>
        <w:widowControl w:val="0"/>
        <w:spacing w:before="108" w:after="108"/>
        <w:contextualSpacing/>
        <w:jc w:val="center"/>
        <w:outlineLvl w:val="0"/>
        <w:rPr>
          <w:color w:val="26282F"/>
          <w:szCs w:val="28"/>
        </w:rPr>
      </w:pPr>
      <w:bookmarkStart w:id="8" w:name="sub_300"/>
      <w:r w:rsidRPr="00463C38">
        <w:rPr>
          <w:color w:val="26282F"/>
          <w:szCs w:val="28"/>
        </w:rPr>
        <w:t>3. Цели и задачи положения</w:t>
      </w:r>
    </w:p>
    <w:p w:rsidR="00463C38" w:rsidRPr="00463C38" w:rsidRDefault="00463C38" w:rsidP="005369CE">
      <w:pPr>
        <w:widowControl w:val="0"/>
        <w:spacing w:before="108" w:after="108"/>
        <w:contextualSpacing/>
        <w:jc w:val="center"/>
        <w:outlineLvl w:val="0"/>
        <w:rPr>
          <w:color w:val="26282F"/>
          <w:szCs w:val="28"/>
        </w:rPr>
      </w:pPr>
    </w:p>
    <w:p w:rsidR="00463C38" w:rsidRDefault="00C44E38" w:rsidP="00463C38">
      <w:pPr>
        <w:widowControl w:val="0"/>
        <w:ind w:firstLine="720"/>
        <w:contextualSpacing/>
        <w:jc w:val="both"/>
        <w:rPr>
          <w:szCs w:val="28"/>
        </w:rPr>
      </w:pPr>
      <w:bookmarkStart w:id="9" w:name="sub_31"/>
      <w:bookmarkEnd w:id="8"/>
      <w:r w:rsidRPr="00463C38">
        <w:rPr>
          <w:szCs w:val="28"/>
        </w:rPr>
        <w:t>3.1. Основными целями внедрения в Министерстве</w:t>
      </w:r>
      <w:r w:rsidRPr="00C44E38">
        <w:rPr>
          <w:szCs w:val="28"/>
        </w:rPr>
        <w:t xml:space="preserve"> настоящего Положения являются:</w:t>
      </w:r>
      <w:bookmarkEnd w:id="9"/>
    </w:p>
    <w:p w:rsidR="00463C38" w:rsidRDefault="00C44E38" w:rsidP="00463C38">
      <w:pPr>
        <w:widowControl w:val="0"/>
        <w:ind w:firstLine="720"/>
        <w:contextualSpacing/>
        <w:jc w:val="both"/>
        <w:rPr>
          <w:szCs w:val="28"/>
        </w:rPr>
      </w:pPr>
      <w:r w:rsidRPr="00C44E38">
        <w:rPr>
          <w:szCs w:val="28"/>
        </w:rPr>
        <w:t>минимизация риска вовлечения Министерства, его руководства и государственных служащих в коррупционную деятельность при осуществлении закупок;</w:t>
      </w:r>
    </w:p>
    <w:p w:rsidR="00463C38" w:rsidRDefault="00C44E38" w:rsidP="00463C38">
      <w:pPr>
        <w:widowControl w:val="0"/>
        <w:ind w:firstLine="720"/>
        <w:contextualSpacing/>
        <w:jc w:val="both"/>
        <w:rPr>
          <w:szCs w:val="28"/>
        </w:rPr>
      </w:pPr>
      <w:r w:rsidRPr="00C44E38">
        <w:rPr>
          <w:szCs w:val="28"/>
        </w:rPr>
        <w:t>формирование у государственных служащих независимо от занимаемой должности, участников закупки и иных лиц единообразного понимания политики Министерства о неприятии коррупции в любых формах и проявлениях при осуществлении закупок;</w:t>
      </w:r>
    </w:p>
    <w:p w:rsidR="00C44E38" w:rsidRPr="00C44E38" w:rsidRDefault="00C44E38" w:rsidP="00463C38">
      <w:pPr>
        <w:widowControl w:val="0"/>
        <w:ind w:firstLine="720"/>
        <w:contextualSpacing/>
        <w:jc w:val="both"/>
        <w:rPr>
          <w:szCs w:val="28"/>
        </w:rPr>
      </w:pPr>
      <w:r w:rsidRPr="00C44E38">
        <w:rPr>
          <w:szCs w:val="28"/>
        </w:rPr>
        <w:t>обобщение и разъяснение основных требований законодательства Российской Федерации в области противодействия коррупции, применяемых Министерством при осуществлении закупок.</w:t>
      </w:r>
    </w:p>
    <w:p w:rsidR="00463C38" w:rsidRDefault="00C44E38" w:rsidP="00463C38">
      <w:pPr>
        <w:widowControl w:val="0"/>
        <w:ind w:firstLine="720"/>
        <w:contextualSpacing/>
        <w:jc w:val="both"/>
        <w:rPr>
          <w:szCs w:val="28"/>
        </w:rPr>
      </w:pPr>
      <w:bookmarkStart w:id="10" w:name="sub_32"/>
      <w:r w:rsidRPr="00C44E38">
        <w:rPr>
          <w:szCs w:val="28"/>
        </w:rPr>
        <w:t>3.2. Для достижения поставленных целей устанавливаются следующие задачи внедрения настоящего Положения в Министерстве:</w:t>
      </w:r>
      <w:bookmarkEnd w:id="10"/>
    </w:p>
    <w:p w:rsidR="00463C38" w:rsidRDefault="00C44E38" w:rsidP="00463C38">
      <w:pPr>
        <w:widowControl w:val="0"/>
        <w:ind w:firstLine="720"/>
        <w:contextualSpacing/>
        <w:jc w:val="both"/>
        <w:rPr>
          <w:szCs w:val="28"/>
        </w:rPr>
      </w:pPr>
      <w:r w:rsidRPr="00C44E38">
        <w:rPr>
          <w:szCs w:val="28"/>
        </w:rPr>
        <w:t>закрепление основных принципов деятельности Министерства по раскрытию и урегулированию конфликта интересов при осуществлении закупки;</w:t>
      </w:r>
    </w:p>
    <w:p w:rsidR="00463C38" w:rsidRDefault="00C44E38" w:rsidP="00463C38">
      <w:pPr>
        <w:widowControl w:val="0"/>
        <w:ind w:firstLine="720"/>
        <w:contextualSpacing/>
        <w:jc w:val="both"/>
        <w:rPr>
          <w:szCs w:val="28"/>
        </w:rPr>
      </w:pPr>
      <w:r w:rsidRPr="00C44E38">
        <w:rPr>
          <w:szCs w:val="28"/>
        </w:rPr>
        <w:t>определение круга лиц, попадающих под действие настоящего Положения;</w:t>
      </w:r>
    </w:p>
    <w:p w:rsidR="00463C38" w:rsidRDefault="00C44E38" w:rsidP="00463C38">
      <w:pPr>
        <w:widowControl w:val="0"/>
        <w:ind w:firstLine="720"/>
        <w:contextualSpacing/>
        <w:jc w:val="both"/>
        <w:rPr>
          <w:szCs w:val="28"/>
        </w:rPr>
      </w:pPr>
      <w:r w:rsidRPr="00C44E38">
        <w:rPr>
          <w:szCs w:val="28"/>
        </w:rPr>
        <w:t>определение должностных лиц Министерства, ответственных за реализацию настоящего Положения;</w:t>
      </w:r>
    </w:p>
    <w:p w:rsidR="00463C38" w:rsidRDefault="00C44E38" w:rsidP="00463C38">
      <w:pPr>
        <w:widowControl w:val="0"/>
        <w:ind w:firstLine="720"/>
        <w:contextualSpacing/>
        <w:jc w:val="both"/>
        <w:rPr>
          <w:szCs w:val="28"/>
        </w:rPr>
      </w:pPr>
      <w:r w:rsidRPr="00C44E38">
        <w:rPr>
          <w:szCs w:val="28"/>
        </w:rPr>
        <w:t>определение действий государственных служащих в связи с предупреждением, раскрытием и урегулированием конфликта интересов и порядка их осуществления;</w:t>
      </w:r>
    </w:p>
    <w:p w:rsidR="00463C38" w:rsidRDefault="00C44E38" w:rsidP="00463C38">
      <w:pPr>
        <w:widowControl w:val="0"/>
        <w:ind w:firstLine="720"/>
        <w:contextualSpacing/>
        <w:jc w:val="both"/>
        <w:rPr>
          <w:szCs w:val="28"/>
        </w:rPr>
      </w:pPr>
      <w:r w:rsidRPr="00C44E38">
        <w:rPr>
          <w:szCs w:val="28"/>
        </w:rPr>
        <w:t>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C44E38" w:rsidRDefault="00C44E38" w:rsidP="00463C38">
      <w:pPr>
        <w:widowControl w:val="0"/>
        <w:ind w:firstLine="720"/>
        <w:contextualSpacing/>
        <w:jc w:val="both"/>
        <w:rPr>
          <w:szCs w:val="28"/>
        </w:rPr>
      </w:pPr>
      <w:r w:rsidRPr="00C44E38">
        <w:rPr>
          <w:szCs w:val="28"/>
        </w:rPr>
        <w:t>закрепление мер ответственности государственных служащих за несоблюдение требований настоящего Положения.</w:t>
      </w:r>
    </w:p>
    <w:p w:rsidR="00463C38" w:rsidRDefault="00463C38" w:rsidP="00463C38">
      <w:pPr>
        <w:widowControl w:val="0"/>
        <w:ind w:firstLine="720"/>
        <w:contextualSpacing/>
        <w:jc w:val="both"/>
        <w:rPr>
          <w:szCs w:val="28"/>
        </w:rPr>
      </w:pPr>
    </w:p>
    <w:p w:rsidR="00463C38" w:rsidRDefault="00463C38" w:rsidP="00463C38">
      <w:pPr>
        <w:widowControl w:val="0"/>
        <w:ind w:firstLine="720"/>
        <w:contextualSpacing/>
        <w:jc w:val="both"/>
        <w:rPr>
          <w:szCs w:val="28"/>
        </w:rPr>
      </w:pPr>
    </w:p>
    <w:p w:rsidR="00463C38" w:rsidRPr="00C44E38" w:rsidRDefault="00463C38" w:rsidP="00463C38">
      <w:pPr>
        <w:widowControl w:val="0"/>
        <w:ind w:firstLine="720"/>
        <w:contextualSpacing/>
        <w:jc w:val="both"/>
        <w:rPr>
          <w:szCs w:val="28"/>
        </w:rPr>
      </w:pPr>
    </w:p>
    <w:p w:rsidR="00C44E38" w:rsidRPr="00463C38" w:rsidRDefault="00C44E38" w:rsidP="005369CE">
      <w:pPr>
        <w:widowControl w:val="0"/>
        <w:spacing w:before="108" w:after="108"/>
        <w:contextualSpacing/>
        <w:jc w:val="center"/>
        <w:outlineLvl w:val="0"/>
        <w:rPr>
          <w:color w:val="26282F"/>
          <w:szCs w:val="28"/>
        </w:rPr>
      </w:pPr>
      <w:r w:rsidRPr="00463C38">
        <w:rPr>
          <w:color w:val="26282F"/>
          <w:szCs w:val="28"/>
        </w:rPr>
        <w:t>Круг лиц, попадающих под действие положения</w:t>
      </w:r>
    </w:p>
    <w:p w:rsidR="00463C38" w:rsidRPr="00C44E38" w:rsidRDefault="00463C38" w:rsidP="005369CE">
      <w:pPr>
        <w:widowControl w:val="0"/>
        <w:spacing w:before="108" w:after="108"/>
        <w:contextualSpacing/>
        <w:jc w:val="center"/>
        <w:outlineLvl w:val="0"/>
        <w:rPr>
          <w:b/>
          <w:color w:val="26282F"/>
          <w:szCs w:val="28"/>
        </w:rPr>
      </w:pPr>
    </w:p>
    <w:p w:rsidR="00C44E38" w:rsidRPr="00C44E38" w:rsidRDefault="00C44E38" w:rsidP="005369CE">
      <w:pPr>
        <w:widowControl w:val="0"/>
        <w:ind w:firstLine="720"/>
        <w:contextualSpacing/>
        <w:jc w:val="both"/>
        <w:rPr>
          <w:szCs w:val="28"/>
        </w:rPr>
      </w:pPr>
      <w:bookmarkStart w:id="11" w:name="sub_41"/>
      <w:r w:rsidRPr="00C44E38">
        <w:rPr>
          <w:szCs w:val="28"/>
        </w:rPr>
        <w:t>4.1.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Министерства и (или) уполномоченным им лицом.</w:t>
      </w:r>
    </w:p>
    <w:p w:rsidR="00C44E38" w:rsidRPr="00C44E38" w:rsidRDefault="00C44E38" w:rsidP="005369CE">
      <w:pPr>
        <w:widowControl w:val="0"/>
        <w:ind w:firstLine="720"/>
        <w:contextualSpacing/>
        <w:jc w:val="both"/>
        <w:rPr>
          <w:szCs w:val="28"/>
        </w:rPr>
      </w:pPr>
      <w:bookmarkStart w:id="12" w:name="sub_42"/>
      <w:bookmarkEnd w:id="11"/>
      <w:r w:rsidRPr="00C44E38">
        <w:rPr>
          <w:szCs w:val="28"/>
        </w:rPr>
        <w:t>4.2. Для организации качественной работы, направленной на выявление личной заинтересованности государственных служащих при осуществлении закупок, которая приводит или может привести к конфликту интересов, требуется участие в пределах компетенции лиц следующих отделов Министерства:</w:t>
      </w:r>
    </w:p>
    <w:p w:rsidR="00C44E38" w:rsidRDefault="00463C38" w:rsidP="00463C38">
      <w:pPr>
        <w:widowControl w:val="0"/>
        <w:ind w:firstLine="720"/>
        <w:contextualSpacing/>
        <w:jc w:val="both"/>
        <w:rPr>
          <w:szCs w:val="28"/>
        </w:rPr>
      </w:pPr>
      <w:r>
        <w:rPr>
          <w:szCs w:val="28"/>
        </w:rPr>
        <w:t>юридический отдел,</w:t>
      </w:r>
    </w:p>
    <w:p w:rsidR="00463C38" w:rsidRDefault="00463C38" w:rsidP="00463C38">
      <w:pPr>
        <w:widowControl w:val="0"/>
        <w:ind w:firstLine="720"/>
        <w:contextualSpacing/>
        <w:jc w:val="both"/>
        <w:rPr>
          <w:szCs w:val="28"/>
        </w:rPr>
      </w:pPr>
      <w:r>
        <w:rPr>
          <w:szCs w:val="28"/>
        </w:rPr>
        <w:t>отдел по вопросам государственной гражданской службы и организационной работы,</w:t>
      </w:r>
    </w:p>
    <w:p w:rsidR="00463C38" w:rsidRDefault="00463C38" w:rsidP="00463C38">
      <w:pPr>
        <w:widowControl w:val="0"/>
        <w:ind w:firstLine="720"/>
        <w:contextualSpacing/>
        <w:jc w:val="both"/>
        <w:rPr>
          <w:szCs w:val="28"/>
        </w:rPr>
      </w:pPr>
      <w:r>
        <w:rPr>
          <w:szCs w:val="28"/>
        </w:rPr>
        <w:t>отдел бухгалтерского учета и финансовых расчетов.</w:t>
      </w:r>
    </w:p>
    <w:p w:rsidR="00C44E38" w:rsidRPr="00C44E38" w:rsidRDefault="00C44E38" w:rsidP="005369CE">
      <w:pPr>
        <w:widowControl w:val="0"/>
        <w:ind w:firstLine="720"/>
        <w:contextualSpacing/>
        <w:jc w:val="both"/>
        <w:rPr>
          <w:szCs w:val="28"/>
        </w:rPr>
      </w:pPr>
      <w:bookmarkStart w:id="13" w:name="sub_43"/>
      <w:bookmarkEnd w:id="12"/>
      <w:r w:rsidRPr="00C44E38">
        <w:rPr>
          <w:szCs w:val="28"/>
        </w:rPr>
        <w:t xml:space="preserve">4.3. </w:t>
      </w:r>
      <w:r w:rsidR="00463C38">
        <w:rPr>
          <w:szCs w:val="28"/>
        </w:rPr>
        <w:t xml:space="preserve">Должностные лица, ответственные за работу </w:t>
      </w:r>
      <w:r w:rsidR="00AA0760">
        <w:rPr>
          <w:szCs w:val="28"/>
        </w:rPr>
        <w:t>по профилактике коррупционных и иных правонарушений в Министерстве определяют</w:t>
      </w:r>
      <w:r w:rsidRPr="00C44E38">
        <w:rPr>
          <w:szCs w:val="28"/>
        </w:rPr>
        <w:t xml:space="preserve"> перечень государственных служащих, участвующих в осуществлении закупки. К таким государственным служащим относятся следующие:</w:t>
      </w:r>
      <w:bookmarkEnd w:id="13"/>
    </w:p>
    <w:p w:rsidR="00C44E38" w:rsidRPr="00C44E38" w:rsidRDefault="00C44E38" w:rsidP="005369CE">
      <w:pPr>
        <w:widowControl w:val="0"/>
        <w:ind w:firstLine="720"/>
        <w:contextualSpacing/>
        <w:jc w:val="both"/>
        <w:rPr>
          <w:szCs w:val="28"/>
        </w:rPr>
      </w:pPr>
      <w:r w:rsidRPr="00C44E38">
        <w:rPr>
          <w:szCs w:val="28"/>
        </w:rPr>
        <w:t>- руководитель заказчика;</w:t>
      </w:r>
    </w:p>
    <w:p w:rsidR="00C44E38" w:rsidRPr="00C44E38" w:rsidRDefault="00C44E38" w:rsidP="005369CE">
      <w:pPr>
        <w:widowControl w:val="0"/>
        <w:ind w:firstLine="720"/>
        <w:contextualSpacing/>
        <w:jc w:val="both"/>
        <w:rPr>
          <w:szCs w:val="28"/>
        </w:rPr>
      </w:pPr>
      <w:r w:rsidRPr="00C44E38">
        <w:rPr>
          <w:szCs w:val="28"/>
        </w:rPr>
        <w:t>-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C44E38" w:rsidRPr="00C44E38" w:rsidRDefault="00C44E38" w:rsidP="005369CE">
      <w:pPr>
        <w:widowControl w:val="0"/>
        <w:ind w:firstLine="720"/>
        <w:contextualSpacing/>
        <w:jc w:val="both"/>
        <w:rPr>
          <w:szCs w:val="28"/>
        </w:rPr>
      </w:pPr>
      <w:r w:rsidRPr="00C44E38">
        <w:rPr>
          <w:szCs w:val="28"/>
        </w:rPr>
        <w:t>- должностные лица контрактной службы или контрактный управляющий;</w:t>
      </w:r>
    </w:p>
    <w:p w:rsidR="00C44E38" w:rsidRPr="00C44E38" w:rsidRDefault="00C44E38" w:rsidP="005369CE">
      <w:pPr>
        <w:widowControl w:val="0"/>
        <w:ind w:firstLine="720"/>
        <w:contextualSpacing/>
        <w:jc w:val="both"/>
        <w:rPr>
          <w:szCs w:val="28"/>
        </w:rPr>
      </w:pPr>
      <w:r w:rsidRPr="00C44E38">
        <w:rPr>
          <w:szCs w:val="28"/>
        </w:rPr>
        <w:t>- государственные служащие, заинтересованные в осуществлении закупки (например, государственные служащие, участвующие в описании объекта закупки);</w:t>
      </w:r>
    </w:p>
    <w:p w:rsidR="00C44E38" w:rsidRPr="00C44E38" w:rsidRDefault="00C44E38" w:rsidP="005369CE">
      <w:pPr>
        <w:widowControl w:val="0"/>
        <w:ind w:firstLine="720"/>
        <w:contextualSpacing/>
        <w:jc w:val="both"/>
        <w:rPr>
          <w:szCs w:val="28"/>
        </w:rPr>
      </w:pPr>
      <w:r w:rsidRPr="00C44E38">
        <w:rPr>
          <w:szCs w:val="28"/>
        </w:rPr>
        <w:t>- иные лица, участвующие в осуществлении закупок.</w:t>
      </w:r>
    </w:p>
    <w:p w:rsidR="00AA0760" w:rsidRPr="00AA0760" w:rsidRDefault="00C44E38" w:rsidP="00AA0760">
      <w:pPr>
        <w:widowControl w:val="0"/>
        <w:ind w:firstLine="720"/>
        <w:contextualSpacing/>
        <w:jc w:val="both"/>
        <w:rPr>
          <w:szCs w:val="28"/>
        </w:rPr>
      </w:pPr>
      <w:bookmarkStart w:id="14" w:name="sub_44"/>
      <w:r w:rsidRPr="00C44E38">
        <w:rPr>
          <w:szCs w:val="28"/>
        </w:rPr>
        <w:t>4.4. Должности, замещаемые указанными категориями лиц, рекомендуется включить в перечень должностей, при замещении которых государственные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bookmarkStart w:id="15" w:name="sub_500"/>
      <w:bookmarkEnd w:id="14"/>
    </w:p>
    <w:p w:rsidR="00AA0760" w:rsidRPr="00C44E38" w:rsidRDefault="00AA0760" w:rsidP="005369CE">
      <w:pPr>
        <w:widowControl w:val="0"/>
        <w:spacing w:before="108" w:after="108"/>
        <w:contextualSpacing/>
        <w:jc w:val="center"/>
        <w:outlineLvl w:val="0"/>
        <w:rPr>
          <w:b/>
          <w:color w:val="26282F"/>
          <w:szCs w:val="28"/>
        </w:rPr>
      </w:pPr>
    </w:p>
    <w:p w:rsidR="00C44E38" w:rsidRPr="00AA0760" w:rsidRDefault="00C44E38" w:rsidP="005369CE">
      <w:pPr>
        <w:widowControl w:val="0"/>
        <w:spacing w:before="108" w:after="108"/>
        <w:contextualSpacing/>
        <w:jc w:val="center"/>
        <w:outlineLvl w:val="0"/>
        <w:rPr>
          <w:color w:val="26282F"/>
          <w:szCs w:val="28"/>
        </w:rPr>
      </w:pPr>
      <w:r w:rsidRPr="00AA0760">
        <w:rPr>
          <w:color w:val="26282F"/>
          <w:szCs w:val="28"/>
        </w:rPr>
        <w:t xml:space="preserve">5. Принципы раскрытия и урегулирования конфликта интересов </w:t>
      </w:r>
    </w:p>
    <w:p w:rsidR="00C44E38" w:rsidRDefault="00C44E38" w:rsidP="005369CE">
      <w:pPr>
        <w:widowControl w:val="0"/>
        <w:spacing w:before="108" w:after="108"/>
        <w:contextualSpacing/>
        <w:jc w:val="center"/>
        <w:outlineLvl w:val="0"/>
        <w:rPr>
          <w:color w:val="26282F"/>
          <w:szCs w:val="28"/>
        </w:rPr>
      </w:pPr>
      <w:r w:rsidRPr="00AA0760">
        <w:rPr>
          <w:color w:val="26282F"/>
          <w:szCs w:val="28"/>
        </w:rPr>
        <w:t>при осуществлении закупок</w:t>
      </w:r>
    </w:p>
    <w:p w:rsidR="00AA0760" w:rsidRPr="00AA0760" w:rsidRDefault="00AA0760" w:rsidP="005369CE">
      <w:pPr>
        <w:widowControl w:val="0"/>
        <w:spacing w:before="108" w:after="108"/>
        <w:contextualSpacing/>
        <w:jc w:val="center"/>
        <w:outlineLvl w:val="0"/>
        <w:rPr>
          <w:color w:val="26282F"/>
          <w:szCs w:val="28"/>
        </w:rPr>
      </w:pPr>
    </w:p>
    <w:p w:rsidR="00AA0760" w:rsidRDefault="00C44E38" w:rsidP="00AA0760">
      <w:pPr>
        <w:widowControl w:val="0"/>
        <w:ind w:firstLine="720"/>
        <w:contextualSpacing/>
        <w:jc w:val="both"/>
        <w:rPr>
          <w:szCs w:val="28"/>
        </w:rPr>
      </w:pPr>
      <w:bookmarkStart w:id="16" w:name="sub_51"/>
      <w:bookmarkEnd w:id="15"/>
      <w:r w:rsidRPr="00C44E38">
        <w:rPr>
          <w:szCs w:val="28"/>
        </w:rPr>
        <w:t xml:space="preserve">5.1. В основу работы по раскрытию и урегулированию конфликта </w:t>
      </w:r>
      <w:r w:rsidRPr="00C44E38">
        <w:rPr>
          <w:szCs w:val="28"/>
        </w:rPr>
        <w:lastRenderedPageBreak/>
        <w:t>интересов при осуществлении закупок положены следующие принципы:</w:t>
      </w:r>
      <w:bookmarkEnd w:id="16"/>
    </w:p>
    <w:p w:rsidR="00AA0760" w:rsidRDefault="00C44E38" w:rsidP="00AA0760">
      <w:pPr>
        <w:widowControl w:val="0"/>
        <w:ind w:firstLine="720"/>
        <w:contextualSpacing/>
        <w:jc w:val="both"/>
        <w:rPr>
          <w:szCs w:val="28"/>
        </w:rPr>
      </w:pPr>
      <w:r w:rsidRPr="00C44E38">
        <w:rPr>
          <w:szCs w:val="28"/>
        </w:rPr>
        <w:t>раскрытие сведений о реальном или потенциальном конфликте интересов, личной заинтересованности;</w:t>
      </w:r>
    </w:p>
    <w:p w:rsidR="00AA0760" w:rsidRDefault="00C44E38" w:rsidP="00AA0760">
      <w:pPr>
        <w:widowControl w:val="0"/>
        <w:ind w:firstLine="720"/>
        <w:contextualSpacing/>
        <w:jc w:val="both"/>
        <w:rPr>
          <w:szCs w:val="28"/>
        </w:rPr>
      </w:pPr>
      <w:r w:rsidRPr="00C44E38">
        <w:rPr>
          <w:szCs w:val="28"/>
        </w:rPr>
        <w:t>индивидуальное рассмотрение и оценка репутационных рисков для Министерства при выявлении личной заинтересованности государственного служащего;</w:t>
      </w:r>
    </w:p>
    <w:p w:rsidR="00AA0760" w:rsidRDefault="00C44E38" w:rsidP="00AA0760">
      <w:pPr>
        <w:widowControl w:val="0"/>
        <w:ind w:firstLine="720"/>
        <w:contextualSpacing/>
        <w:jc w:val="both"/>
        <w:rPr>
          <w:szCs w:val="28"/>
        </w:rPr>
      </w:pPr>
      <w:r w:rsidRPr="00C44E38">
        <w:rPr>
          <w:szCs w:val="28"/>
        </w:rPr>
        <w:t>конфиденциальность процесса раскрытия сведений о личной заинтересованности и об урегулировании конфликта интересов;</w:t>
      </w:r>
    </w:p>
    <w:p w:rsidR="00AA0760" w:rsidRDefault="00C44E38" w:rsidP="00AA0760">
      <w:pPr>
        <w:widowControl w:val="0"/>
        <w:ind w:firstLine="720"/>
        <w:contextualSpacing/>
        <w:jc w:val="both"/>
        <w:rPr>
          <w:szCs w:val="28"/>
        </w:rPr>
      </w:pPr>
      <w:r w:rsidRPr="00C44E38">
        <w:rPr>
          <w:szCs w:val="28"/>
        </w:rPr>
        <w:t>соблюдение баланса интересов Министерства и государственного служащего;</w:t>
      </w:r>
    </w:p>
    <w:p w:rsidR="00C44E38" w:rsidRPr="00C44E38" w:rsidRDefault="00C44E38" w:rsidP="00AA0760">
      <w:pPr>
        <w:widowControl w:val="0"/>
        <w:ind w:firstLine="720"/>
        <w:contextualSpacing/>
        <w:jc w:val="both"/>
        <w:rPr>
          <w:szCs w:val="28"/>
        </w:rPr>
      </w:pPr>
      <w:r w:rsidRPr="00C44E38">
        <w:rPr>
          <w:szCs w:val="28"/>
        </w:rPr>
        <w:t>защита государственного служащего от преследования в связи с сообщением о личной заинтересованности, которая была своевременно раскрыта государственным служащим.</w:t>
      </w:r>
    </w:p>
    <w:p w:rsidR="00C44E38" w:rsidRPr="00C44E38" w:rsidRDefault="00C44E38" w:rsidP="005369CE">
      <w:pPr>
        <w:widowControl w:val="0"/>
        <w:spacing w:before="108" w:after="108"/>
        <w:contextualSpacing/>
        <w:jc w:val="center"/>
        <w:outlineLvl w:val="0"/>
        <w:rPr>
          <w:b/>
          <w:color w:val="26282F"/>
          <w:szCs w:val="28"/>
        </w:rPr>
      </w:pPr>
      <w:bookmarkStart w:id="17" w:name="sub_600"/>
    </w:p>
    <w:p w:rsidR="00C44E38" w:rsidRPr="00AA0760" w:rsidRDefault="00C44E38" w:rsidP="005369CE">
      <w:pPr>
        <w:widowControl w:val="0"/>
        <w:spacing w:before="108" w:after="108"/>
        <w:contextualSpacing/>
        <w:jc w:val="center"/>
        <w:outlineLvl w:val="0"/>
        <w:rPr>
          <w:color w:val="26282F"/>
          <w:szCs w:val="28"/>
        </w:rPr>
      </w:pPr>
      <w:r w:rsidRPr="00AA0760">
        <w:rPr>
          <w:color w:val="26282F"/>
          <w:szCs w:val="28"/>
        </w:rPr>
        <w:t xml:space="preserve">6. Действия государственных служащих в связи с предупреждением, </w:t>
      </w:r>
    </w:p>
    <w:p w:rsidR="00C44E38" w:rsidRDefault="00C44E38" w:rsidP="005369CE">
      <w:pPr>
        <w:widowControl w:val="0"/>
        <w:spacing w:before="108" w:after="108"/>
        <w:contextualSpacing/>
        <w:jc w:val="center"/>
        <w:outlineLvl w:val="0"/>
        <w:rPr>
          <w:color w:val="26282F"/>
          <w:szCs w:val="28"/>
        </w:rPr>
      </w:pPr>
      <w:r w:rsidRPr="00AA0760">
        <w:rPr>
          <w:color w:val="26282F"/>
          <w:szCs w:val="28"/>
        </w:rPr>
        <w:t>раскрытием и урегулированием конфликта интересов и порядок их осуществления</w:t>
      </w:r>
      <w:bookmarkEnd w:id="17"/>
    </w:p>
    <w:p w:rsidR="00AA0760" w:rsidRPr="00AA0760" w:rsidRDefault="00AA0760" w:rsidP="005369CE">
      <w:pPr>
        <w:widowControl w:val="0"/>
        <w:spacing w:before="108" w:after="108"/>
        <w:contextualSpacing/>
        <w:jc w:val="center"/>
        <w:outlineLvl w:val="0"/>
        <w:rPr>
          <w:color w:val="26282F"/>
          <w:szCs w:val="28"/>
        </w:rPr>
      </w:pPr>
    </w:p>
    <w:p w:rsidR="00C44E38" w:rsidRPr="00C44E38" w:rsidRDefault="00C44E38" w:rsidP="005369CE">
      <w:pPr>
        <w:widowControl w:val="0"/>
        <w:ind w:firstLine="720"/>
        <w:contextualSpacing/>
        <w:jc w:val="both"/>
        <w:rPr>
          <w:szCs w:val="28"/>
        </w:rPr>
      </w:pPr>
      <w:bookmarkStart w:id="18" w:name="sub_61"/>
      <w:r w:rsidRPr="00C44E38">
        <w:rPr>
          <w:szCs w:val="28"/>
        </w:rPr>
        <w:t xml:space="preserve">6.1. Деятельность </w:t>
      </w:r>
      <w:r w:rsidR="00AA0760">
        <w:rPr>
          <w:szCs w:val="28"/>
        </w:rPr>
        <w:t>лица, ответственные за работу по профилактике коррупционных и иных правонарушений в Министерстве</w:t>
      </w:r>
      <w:r w:rsidRPr="00C44E38">
        <w:rPr>
          <w:szCs w:val="28"/>
        </w:rPr>
        <w:t xml:space="preserve">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C44E38" w:rsidRPr="00C44E38" w:rsidRDefault="00C44E38" w:rsidP="00F03917">
      <w:pPr>
        <w:widowControl w:val="0"/>
        <w:ind w:firstLine="720"/>
        <w:contextualSpacing/>
        <w:jc w:val="both"/>
        <w:rPr>
          <w:szCs w:val="28"/>
        </w:rPr>
      </w:pPr>
      <w:bookmarkStart w:id="19" w:name="sub_62"/>
      <w:bookmarkEnd w:id="18"/>
      <w:r w:rsidRPr="00C44E38">
        <w:rPr>
          <w:szCs w:val="28"/>
        </w:rPr>
        <w:t xml:space="preserve">6.2. В целях осуществления качественной работы, направленной на выявление личной заинтересованности государственных служащих при осуществлении закупок, которая приводит или может привести к конфликту интересов, из числа </w:t>
      </w:r>
      <w:r w:rsidR="00F03917">
        <w:rPr>
          <w:szCs w:val="28"/>
        </w:rPr>
        <w:t xml:space="preserve">лиц ответственных за работу по профилактике коррупционных и иных правонарушений в Министерстве и государственных служащих юридического отдела </w:t>
      </w:r>
      <w:r w:rsidRPr="00C44E38">
        <w:rPr>
          <w:szCs w:val="28"/>
        </w:rPr>
        <w:t>посредством локальной специализации оп</w:t>
      </w:r>
      <w:r w:rsidR="00F03917">
        <w:rPr>
          <w:szCs w:val="28"/>
        </w:rPr>
        <w:t>ределяется ответственные государственные служащие, на которых</w:t>
      </w:r>
      <w:r w:rsidRPr="00C44E38">
        <w:rPr>
          <w:szCs w:val="28"/>
        </w:rPr>
        <w:t xml:space="preserve"> возлагаются преимущественно функции, связанные с предупреждением коррупции при осуществлении закупок.</w:t>
      </w:r>
    </w:p>
    <w:p w:rsidR="00C44E38" w:rsidRPr="00C44E38" w:rsidRDefault="00A7019D" w:rsidP="00A51B9A">
      <w:pPr>
        <w:widowControl w:val="0"/>
        <w:ind w:firstLine="720"/>
        <w:contextualSpacing/>
        <w:jc w:val="both"/>
        <w:rPr>
          <w:szCs w:val="28"/>
        </w:rPr>
      </w:pPr>
      <w:bookmarkStart w:id="20" w:name="sub_63"/>
      <w:bookmarkEnd w:id="19"/>
      <w:r>
        <w:rPr>
          <w:szCs w:val="28"/>
        </w:rPr>
        <w:t>6.3. Министр имущественных и земельных отношений Карачаево-Черкесской Республики</w:t>
      </w:r>
      <w:r w:rsidR="00C44E38" w:rsidRPr="00C44E38">
        <w:rPr>
          <w:szCs w:val="28"/>
        </w:rPr>
        <w:t xml:space="preserve"> организует п</w:t>
      </w:r>
      <w:r w:rsidR="00A51B9A">
        <w:rPr>
          <w:szCs w:val="28"/>
        </w:rPr>
        <w:t>овышение квалификации</w:t>
      </w:r>
      <w:r w:rsidR="00C44E38" w:rsidRPr="00C44E38">
        <w:rPr>
          <w:szCs w:val="28"/>
        </w:rPr>
        <w:t xml:space="preserve"> </w:t>
      </w:r>
      <w:r w:rsidR="00A51B9A">
        <w:rPr>
          <w:szCs w:val="28"/>
        </w:rPr>
        <w:t>для гражданских служащих, ответственных за работу по пр</w:t>
      </w:r>
      <w:r w:rsidR="00F1749F">
        <w:rPr>
          <w:szCs w:val="28"/>
        </w:rPr>
        <w:t xml:space="preserve">офилактике коррупционных </w:t>
      </w:r>
      <w:r w:rsidR="00A51B9A">
        <w:rPr>
          <w:szCs w:val="28"/>
        </w:rPr>
        <w:t xml:space="preserve">правонарушений </w:t>
      </w:r>
      <w:r w:rsidR="00F1749F">
        <w:rPr>
          <w:szCs w:val="28"/>
        </w:rPr>
        <w:t xml:space="preserve">при осуществлении закупок </w:t>
      </w:r>
      <w:r w:rsidR="00A51B9A">
        <w:rPr>
          <w:szCs w:val="28"/>
        </w:rPr>
        <w:t xml:space="preserve">в Министерстве </w:t>
      </w:r>
      <w:r w:rsidR="00C44E38" w:rsidRPr="00C44E38">
        <w:rPr>
          <w:szCs w:val="28"/>
        </w:rPr>
        <w:t>по дополнительной профессиональной программе по вопросам, свя</w:t>
      </w:r>
      <w:r w:rsidR="00A51B9A">
        <w:rPr>
          <w:szCs w:val="28"/>
        </w:rPr>
        <w:t>занным с осуществлением закупок</w:t>
      </w:r>
      <w:r w:rsidR="00F1749F">
        <w:rPr>
          <w:szCs w:val="28"/>
        </w:rPr>
        <w:t>.</w:t>
      </w:r>
    </w:p>
    <w:p w:rsidR="00C44E38" w:rsidRPr="00C44E38" w:rsidRDefault="00C44E38" w:rsidP="005369CE">
      <w:pPr>
        <w:widowControl w:val="0"/>
        <w:ind w:firstLine="720"/>
        <w:contextualSpacing/>
        <w:jc w:val="both"/>
        <w:rPr>
          <w:szCs w:val="28"/>
        </w:rPr>
      </w:pPr>
      <w:bookmarkStart w:id="21" w:name="sub_64"/>
      <w:bookmarkEnd w:id="20"/>
      <w:r w:rsidRPr="00C44E38">
        <w:rPr>
          <w:szCs w:val="28"/>
        </w:rPr>
        <w:t xml:space="preserve">6.4. Для обеспечения возможности выявления личной заинтересованности государственных служащих при осуществлении закупок, которая приводит или может привести к конфликту интересов, </w:t>
      </w:r>
      <w:r w:rsidR="00D26D77">
        <w:rPr>
          <w:szCs w:val="28"/>
        </w:rPr>
        <w:t>лица, ответственные за работу по профилактике коррупционных правонарушений при осуществлении закупок в Министерстве должны быть обеспечены</w:t>
      </w:r>
      <w:r w:rsidRPr="00C44E38">
        <w:rPr>
          <w:szCs w:val="28"/>
        </w:rPr>
        <w:t xml:space="preserve"> информацией, которая может содержать признаки наличия у государственного служащего личной заинтересованности при осуществлении закупок.</w:t>
      </w:r>
    </w:p>
    <w:p w:rsidR="006762AB" w:rsidRDefault="00C44E38" w:rsidP="006762AB">
      <w:pPr>
        <w:widowControl w:val="0"/>
        <w:ind w:firstLine="720"/>
        <w:contextualSpacing/>
        <w:jc w:val="both"/>
        <w:rPr>
          <w:szCs w:val="28"/>
        </w:rPr>
      </w:pPr>
      <w:bookmarkStart w:id="22" w:name="sub_65"/>
      <w:bookmarkEnd w:id="21"/>
      <w:r w:rsidRPr="00C44E38">
        <w:rPr>
          <w:szCs w:val="28"/>
        </w:rPr>
        <w:lastRenderedPageBreak/>
        <w:t xml:space="preserve">6.5. Предоставление и обмен информацией между </w:t>
      </w:r>
      <w:r w:rsidR="00D26D77">
        <w:rPr>
          <w:szCs w:val="28"/>
        </w:rPr>
        <w:t xml:space="preserve">лицами, ответственными за работу по профилактике коррупционных правонарушений при осуществлении закупок в Министерстве </w:t>
      </w:r>
      <w:r w:rsidRPr="00C44E38">
        <w:rPr>
          <w:szCs w:val="28"/>
        </w:rPr>
        <w:t>и ин</w:t>
      </w:r>
      <w:r w:rsidR="00D26D77">
        <w:rPr>
          <w:szCs w:val="28"/>
        </w:rPr>
        <w:t>ыми отделами</w:t>
      </w:r>
      <w:r w:rsidRPr="00C44E38">
        <w:rPr>
          <w:szCs w:val="28"/>
        </w:rPr>
        <w:t xml:space="preserve"> Министерства осуществляется следующими способами, способствующими, с одной стороны, </w:t>
      </w:r>
      <w:r w:rsidR="006762AB">
        <w:rPr>
          <w:szCs w:val="28"/>
        </w:rPr>
        <w:t>предупреждению</w:t>
      </w:r>
      <w:r w:rsidRPr="00C44E38">
        <w:rPr>
          <w:szCs w:val="28"/>
        </w:rPr>
        <w:t xml:space="preserve"> коррупции в закупках, а с другой - не препятствующими иной профильной деятельности, в частности, закупочной деятельности Министерства:</w:t>
      </w:r>
      <w:bookmarkEnd w:id="22"/>
    </w:p>
    <w:p w:rsidR="006762AB" w:rsidRDefault="00C44E38" w:rsidP="006762AB">
      <w:pPr>
        <w:widowControl w:val="0"/>
        <w:ind w:firstLine="720"/>
        <w:contextualSpacing/>
        <w:jc w:val="both"/>
        <w:rPr>
          <w:szCs w:val="28"/>
        </w:rPr>
      </w:pPr>
      <w:r w:rsidRPr="00C44E38">
        <w:rPr>
          <w:szCs w:val="28"/>
        </w:rPr>
        <w:t>в рабочем порядке (посредством телефонной связи, переписки посредством электронной почты и т. д.);</w:t>
      </w:r>
    </w:p>
    <w:p w:rsidR="006762AB" w:rsidRDefault="00C44E38" w:rsidP="006762AB">
      <w:pPr>
        <w:widowControl w:val="0"/>
        <w:ind w:firstLine="720"/>
        <w:contextualSpacing/>
        <w:jc w:val="both"/>
        <w:rPr>
          <w:szCs w:val="28"/>
        </w:rPr>
      </w:pPr>
      <w:r w:rsidRPr="00C44E38">
        <w:rPr>
          <w:szCs w:val="28"/>
        </w:rPr>
        <w:t>в официальном порядке (например, служебная переписка);</w:t>
      </w:r>
    </w:p>
    <w:p w:rsidR="006762AB" w:rsidRDefault="00C44E38" w:rsidP="006762AB">
      <w:pPr>
        <w:widowControl w:val="0"/>
        <w:ind w:firstLine="720"/>
        <w:contextualSpacing/>
        <w:jc w:val="both"/>
        <w:rPr>
          <w:szCs w:val="28"/>
        </w:rPr>
      </w:pPr>
      <w:r w:rsidRPr="00C44E38">
        <w:rPr>
          <w:szCs w:val="28"/>
        </w:rPr>
        <w:t>участие в открытых (публичных) мероприятиях, предусмотренных закупочными процедурами;</w:t>
      </w:r>
    </w:p>
    <w:p w:rsidR="00C44E38" w:rsidRPr="00C44E38" w:rsidRDefault="00C44E38" w:rsidP="006762AB">
      <w:pPr>
        <w:widowControl w:val="0"/>
        <w:ind w:firstLine="720"/>
        <w:contextualSpacing/>
        <w:jc w:val="both"/>
        <w:rPr>
          <w:szCs w:val="28"/>
        </w:rPr>
      </w:pPr>
      <w:r w:rsidRPr="00C44E38">
        <w:rPr>
          <w:szCs w:val="28"/>
        </w:rPr>
        <w:t>иные способы.</w:t>
      </w:r>
    </w:p>
    <w:p w:rsidR="006762AB" w:rsidRDefault="00C44E38" w:rsidP="006762AB">
      <w:pPr>
        <w:widowControl w:val="0"/>
        <w:ind w:firstLine="720"/>
        <w:contextualSpacing/>
        <w:jc w:val="both"/>
        <w:rPr>
          <w:szCs w:val="28"/>
        </w:rPr>
      </w:pPr>
      <w:bookmarkStart w:id="23" w:name="sub_66"/>
      <w:r w:rsidRPr="00C44E38">
        <w:rPr>
          <w:szCs w:val="28"/>
        </w:rPr>
        <w:t xml:space="preserve">6.6. </w:t>
      </w:r>
      <w:r w:rsidR="006762AB">
        <w:rPr>
          <w:szCs w:val="28"/>
        </w:rPr>
        <w:t xml:space="preserve">Лица, ответственные за работу по профилактике коррупционных правонарушений при осуществлении закупок в Министерстве </w:t>
      </w:r>
      <w:r w:rsidRPr="00C44E38">
        <w:rPr>
          <w:szCs w:val="28"/>
        </w:rPr>
        <w:t>н</w:t>
      </w:r>
      <w:r w:rsidR="006762AB">
        <w:rPr>
          <w:szCs w:val="28"/>
        </w:rPr>
        <w:t>е реже одного раза в год проводя</w:t>
      </w:r>
      <w:r w:rsidRPr="00C44E38">
        <w:rPr>
          <w:szCs w:val="28"/>
        </w:rPr>
        <w:t>т консультативно-методические совещания, направленные на информирование государственных служащих, участвующих в осуществлении закупок, о следующем:</w:t>
      </w:r>
      <w:bookmarkEnd w:id="23"/>
    </w:p>
    <w:p w:rsidR="006762AB" w:rsidRDefault="006762AB" w:rsidP="006762AB">
      <w:pPr>
        <w:widowControl w:val="0"/>
        <w:ind w:firstLine="720"/>
        <w:contextualSpacing/>
        <w:jc w:val="both"/>
        <w:rPr>
          <w:szCs w:val="28"/>
        </w:rPr>
      </w:pPr>
      <w:r>
        <w:rPr>
          <w:szCs w:val="28"/>
        </w:rPr>
        <w:t>понятие «конфликт интересов» и «личная заинтересованность»</w:t>
      </w:r>
      <w:r w:rsidR="00C44E38" w:rsidRPr="00C44E38">
        <w:rPr>
          <w:szCs w:val="28"/>
        </w:rPr>
        <w:t>;</w:t>
      </w:r>
    </w:p>
    <w:p w:rsidR="007E310F" w:rsidRDefault="00C44E38" w:rsidP="007E310F">
      <w:pPr>
        <w:widowControl w:val="0"/>
        <w:ind w:firstLine="720"/>
        <w:contextualSpacing/>
        <w:jc w:val="both"/>
        <w:rPr>
          <w:szCs w:val="28"/>
        </w:rPr>
      </w:pPr>
      <w:r w:rsidRPr="00C44E38">
        <w:rPr>
          <w:szCs w:val="28"/>
        </w:rPr>
        <w:t>обязанность принимать меры по предотвращению и урегулированию конфликта интересов;</w:t>
      </w:r>
    </w:p>
    <w:p w:rsidR="007E310F" w:rsidRDefault="00C44E38" w:rsidP="007E310F">
      <w:pPr>
        <w:widowControl w:val="0"/>
        <w:ind w:firstLine="720"/>
        <w:contextualSpacing/>
        <w:jc w:val="both"/>
        <w:rPr>
          <w:szCs w:val="28"/>
        </w:rPr>
      </w:pPr>
      <w:r w:rsidRPr="00C44E38">
        <w:rPr>
          <w:szCs w:val="28"/>
        </w:rPr>
        <w:t>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7E310F" w:rsidRDefault="00C44E38" w:rsidP="007E310F">
      <w:pPr>
        <w:widowControl w:val="0"/>
        <w:ind w:firstLine="720"/>
        <w:contextualSpacing/>
        <w:jc w:val="both"/>
        <w:rPr>
          <w:szCs w:val="28"/>
        </w:rPr>
      </w:pPr>
      <w:r w:rsidRPr="00C44E38">
        <w:rPr>
          <w:szCs w:val="28"/>
        </w:rPr>
        <w:t>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7E310F" w:rsidRDefault="00C44E38" w:rsidP="007E310F">
      <w:pPr>
        <w:widowControl w:val="0"/>
        <w:ind w:firstLine="720"/>
        <w:contextualSpacing/>
        <w:jc w:val="both"/>
        <w:rPr>
          <w:szCs w:val="28"/>
        </w:rPr>
      </w:pPr>
      <w:r w:rsidRPr="00C44E38">
        <w:rPr>
          <w:szCs w:val="28"/>
        </w:rPr>
        <w:t>ответственность за неисполнение указанной обязанности;</w:t>
      </w:r>
    </w:p>
    <w:p w:rsidR="00C44E38" w:rsidRPr="00C44E38" w:rsidRDefault="00C44E38" w:rsidP="007E310F">
      <w:pPr>
        <w:widowControl w:val="0"/>
        <w:ind w:firstLine="720"/>
        <w:contextualSpacing/>
        <w:jc w:val="both"/>
        <w:rPr>
          <w:szCs w:val="28"/>
        </w:rPr>
      </w:pPr>
      <w:r w:rsidRPr="00C44E38">
        <w:rPr>
          <w:szCs w:val="28"/>
        </w:rPr>
        <w:t>иная признанная целесообразной к сообщению информация.</w:t>
      </w:r>
    </w:p>
    <w:p w:rsidR="00C44E38" w:rsidRPr="00C44E38" w:rsidRDefault="00C44E38" w:rsidP="005369CE">
      <w:pPr>
        <w:widowControl w:val="0"/>
        <w:ind w:firstLine="720"/>
        <w:contextualSpacing/>
        <w:jc w:val="both"/>
        <w:rPr>
          <w:szCs w:val="28"/>
        </w:rPr>
      </w:pPr>
      <w:r w:rsidRPr="00C44E38">
        <w:rPr>
          <w:szCs w:val="28"/>
        </w:rPr>
        <w:t>Аналогичная работа проводится с лицами, которым впервые поручено осуществлять деятельность, связанную с закупками.</w:t>
      </w:r>
    </w:p>
    <w:p w:rsidR="00C44E38" w:rsidRPr="00C44E38" w:rsidRDefault="00C44E38" w:rsidP="005369CE">
      <w:pPr>
        <w:widowControl w:val="0"/>
        <w:ind w:firstLine="720"/>
        <w:contextualSpacing/>
        <w:jc w:val="both"/>
        <w:rPr>
          <w:szCs w:val="28"/>
        </w:rPr>
      </w:pPr>
      <w:bookmarkStart w:id="24" w:name="sub_67"/>
      <w:r w:rsidRPr="00C44E38">
        <w:rPr>
          <w:szCs w:val="28"/>
        </w:rPr>
        <w:t xml:space="preserve">6.7. </w:t>
      </w:r>
      <w:r w:rsidR="007E310F">
        <w:rPr>
          <w:szCs w:val="28"/>
        </w:rPr>
        <w:t xml:space="preserve">Лица, ответственные за работу по профилактике коррупционных правонарушений при осуществлении закупок в Министерстве </w:t>
      </w:r>
      <w:r w:rsidRPr="00C44E38">
        <w:rPr>
          <w:szCs w:val="28"/>
        </w:rPr>
        <w:t>составляет базу типовых ситуаций, содержащих факты наличия личной заинтересованности (возможного наличия личной заинтересованности).</w:t>
      </w:r>
    </w:p>
    <w:p w:rsidR="007E310F" w:rsidRDefault="00C44E38" w:rsidP="007E310F">
      <w:pPr>
        <w:widowControl w:val="0"/>
        <w:ind w:firstLine="720"/>
        <w:contextualSpacing/>
        <w:jc w:val="both"/>
        <w:rPr>
          <w:szCs w:val="28"/>
        </w:rPr>
      </w:pPr>
      <w:bookmarkStart w:id="25" w:name="sub_68"/>
      <w:bookmarkEnd w:id="24"/>
      <w:r w:rsidRPr="00C44E38">
        <w:rPr>
          <w:szCs w:val="28"/>
        </w:rPr>
        <w:t>6.8. К типовым ситуациям, применимым непосредственно для целей закупок, могут относиться следующие:</w:t>
      </w:r>
      <w:bookmarkEnd w:id="25"/>
    </w:p>
    <w:p w:rsidR="007E310F" w:rsidRDefault="00C44E38" w:rsidP="007E310F">
      <w:pPr>
        <w:widowControl w:val="0"/>
        <w:ind w:firstLine="720"/>
        <w:contextualSpacing/>
        <w:jc w:val="both"/>
        <w:rPr>
          <w:szCs w:val="28"/>
        </w:rPr>
      </w:pPr>
      <w:r w:rsidRPr="00C44E38">
        <w:rPr>
          <w:szCs w:val="28"/>
        </w:rPr>
        <w:t>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государственного служащего, заинтересованного в осуществлении закупки;</w:t>
      </w:r>
    </w:p>
    <w:p w:rsidR="00C44E38" w:rsidRPr="00C44E38" w:rsidRDefault="00C44E38" w:rsidP="007E310F">
      <w:pPr>
        <w:widowControl w:val="0"/>
        <w:ind w:firstLine="720"/>
        <w:contextualSpacing/>
        <w:jc w:val="both"/>
        <w:rPr>
          <w:szCs w:val="28"/>
        </w:rPr>
      </w:pPr>
      <w:r w:rsidRPr="00C44E38">
        <w:rPr>
          <w:szCs w:val="28"/>
        </w:rPr>
        <w:t xml:space="preserve">в конкурентных процедурах участвует организация, в которой ранее работал член комиссии либо иной государственный служащий, </w:t>
      </w:r>
      <w:r w:rsidRPr="00C44E38">
        <w:rPr>
          <w:szCs w:val="28"/>
        </w:rPr>
        <w:lastRenderedPageBreak/>
        <w:t>заинтересованный в осуществлении закупки;</w:t>
      </w:r>
    </w:p>
    <w:p w:rsidR="00C44E38" w:rsidRPr="00C44E38" w:rsidRDefault="00C44E38" w:rsidP="005369CE">
      <w:pPr>
        <w:widowControl w:val="0"/>
        <w:ind w:firstLine="720"/>
        <w:contextualSpacing/>
        <w:jc w:val="both"/>
        <w:rPr>
          <w:szCs w:val="28"/>
        </w:rPr>
      </w:pPr>
      <w:bookmarkStart w:id="26" w:name="sub_69"/>
      <w:r w:rsidRPr="00C44E38">
        <w:rPr>
          <w:szCs w:val="28"/>
        </w:rPr>
        <w:t xml:space="preserve">6.9. </w:t>
      </w:r>
      <w:r w:rsidR="007E310F">
        <w:rPr>
          <w:szCs w:val="28"/>
        </w:rPr>
        <w:t>Лица, ответственные за работу по профилактике коррупционных правонарушений при осуществлении закупок в Министерстве организую</w:t>
      </w:r>
      <w:r w:rsidRPr="00C44E38">
        <w:rPr>
          <w:szCs w:val="28"/>
        </w:rPr>
        <w:t>т ежегодную добровольную оценку знаний государственных служащих по вопросам, связанным с соблюдением государственными служащими ограничений и запретов, требований о предотвращении или урегулировании ко</w:t>
      </w:r>
      <w:r w:rsidRPr="00C44E38">
        <w:rPr>
          <w:color w:val="000000" w:themeColor="text1"/>
          <w:szCs w:val="28"/>
        </w:rPr>
        <w:t xml:space="preserve">нфликта интересов, исполнения ими обязанностей, установленных </w:t>
      </w:r>
      <w:hyperlink r:id="rId13" w:history="1">
        <w:r w:rsidRPr="00C44E38">
          <w:rPr>
            <w:color w:val="000000" w:themeColor="text1"/>
            <w:szCs w:val="28"/>
          </w:rPr>
          <w:t>Федеральным законом</w:t>
        </w:r>
      </w:hyperlink>
      <w:r w:rsidRPr="00C44E38">
        <w:rPr>
          <w:szCs w:val="28"/>
        </w:rPr>
        <w:t xml:space="preserve"> </w:t>
      </w:r>
      <w:r w:rsidR="00161DE6">
        <w:rPr>
          <w:szCs w:val="28"/>
        </w:rPr>
        <w:t xml:space="preserve">от № </w:t>
      </w:r>
      <w:r w:rsidRPr="00C44E38">
        <w:rPr>
          <w:szCs w:val="28"/>
        </w:rPr>
        <w:t>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C44E38" w:rsidRPr="00C44E38" w:rsidRDefault="00C44E38" w:rsidP="005369CE">
      <w:pPr>
        <w:widowControl w:val="0"/>
        <w:ind w:firstLine="720"/>
        <w:contextualSpacing/>
        <w:jc w:val="both"/>
        <w:rPr>
          <w:szCs w:val="28"/>
        </w:rPr>
      </w:pPr>
      <w:bookmarkStart w:id="27" w:name="sub_610"/>
      <w:bookmarkEnd w:id="26"/>
      <w:r w:rsidRPr="00C44E38">
        <w:rPr>
          <w:szCs w:val="28"/>
        </w:rPr>
        <w:t>6.10. Указанная оценка знаний проводится в форме тестирования с перечнем открытых и закрытых вопросов.</w:t>
      </w:r>
    </w:p>
    <w:p w:rsidR="00C44E38" w:rsidRPr="00C44E38" w:rsidRDefault="00C44E38" w:rsidP="005369CE">
      <w:pPr>
        <w:widowControl w:val="0"/>
        <w:ind w:firstLine="720"/>
        <w:contextualSpacing/>
        <w:jc w:val="both"/>
        <w:rPr>
          <w:szCs w:val="28"/>
        </w:rPr>
      </w:pPr>
      <w:bookmarkStart w:id="28" w:name="sub_611"/>
      <w:bookmarkEnd w:id="27"/>
      <w:r w:rsidRPr="00C44E38">
        <w:rPr>
          <w:szCs w:val="28"/>
        </w:rPr>
        <w:t xml:space="preserve">6.11. </w:t>
      </w:r>
      <w:r w:rsidR="00161DE6">
        <w:rPr>
          <w:szCs w:val="28"/>
        </w:rPr>
        <w:t xml:space="preserve">Лица, ответственные за работу по профилактике коррупционных правонарушений при осуществлении закупок в Министерстве </w:t>
      </w:r>
      <w:r w:rsidRPr="00C44E38">
        <w:rPr>
          <w:szCs w:val="28"/>
        </w:rPr>
        <w:t>в рамках оценки знаний организует рассмотрение типовых ситуаций, содержащих факты наличия личной заинтересованности (возможного наличия личной заинтересованности).</w:t>
      </w:r>
      <w:bookmarkEnd w:id="28"/>
    </w:p>
    <w:p w:rsidR="00C44E38" w:rsidRPr="00C44E38" w:rsidRDefault="00C44E38" w:rsidP="005369CE">
      <w:pPr>
        <w:widowControl w:val="0"/>
        <w:ind w:firstLine="720"/>
        <w:contextualSpacing/>
        <w:jc w:val="both"/>
        <w:rPr>
          <w:szCs w:val="28"/>
        </w:rPr>
      </w:pPr>
      <w:r w:rsidRPr="00C44E38">
        <w:rPr>
          <w:szCs w:val="28"/>
        </w:rPr>
        <w:t xml:space="preserve">В указанных типовых ситуациях </w:t>
      </w:r>
      <w:r w:rsidR="00161DE6">
        <w:rPr>
          <w:szCs w:val="28"/>
        </w:rPr>
        <w:t>Лица, ответственные за работу по профилактике коррупционных правонарушений при осуществлении закупок в Министерстве проверяют</w:t>
      </w:r>
      <w:r w:rsidRPr="00C44E38">
        <w:rPr>
          <w:szCs w:val="28"/>
        </w:rPr>
        <w:t>, во-первых, насколь</w:t>
      </w:r>
      <w:r w:rsidR="00161DE6">
        <w:rPr>
          <w:szCs w:val="28"/>
        </w:rPr>
        <w:t>ко государственный</w:t>
      </w:r>
      <w:r w:rsidRPr="00C44E38">
        <w:rPr>
          <w:szCs w:val="28"/>
        </w:rPr>
        <w:t xml:space="preserve"> служащий знает порядок осуществления действий, направленных на соблюдение положений </w:t>
      </w:r>
      <w:hyperlink r:id="rId14" w:history="1">
        <w:r w:rsidRPr="00C44E38">
          <w:rPr>
            <w:color w:val="000000" w:themeColor="text1"/>
            <w:szCs w:val="28"/>
          </w:rPr>
          <w:t>Федерального закона</w:t>
        </w:r>
      </w:hyperlink>
      <w:r w:rsidR="00161DE6">
        <w:rPr>
          <w:color w:val="000000" w:themeColor="text1"/>
          <w:szCs w:val="28"/>
        </w:rPr>
        <w:t xml:space="preserve"> №</w:t>
      </w:r>
      <w:r w:rsidRPr="00C44E38">
        <w:rPr>
          <w:color w:val="000000" w:themeColor="text1"/>
          <w:szCs w:val="28"/>
        </w:rPr>
        <w:t>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w:t>
      </w:r>
      <w:r w:rsidRPr="00C44E38">
        <w:rPr>
          <w:szCs w:val="28"/>
        </w:rPr>
        <w:t>вительности.</w:t>
      </w:r>
    </w:p>
    <w:p w:rsidR="00C44E38" w:rsidRPr="00C44E38" w:rsidRDefault="00C44E38" w:rsidP="005369CE">
      <w:pPr>
        <w:widowControl w:val="0"/>
        <w:spacing w:before="108" w:after="108"/>
        <w:contextualSpacing/>
        <w:jc w:val="center"/>
        <w:outlineLvl w:val="0"/>
        <w:rPr>
          <w:b/>
          <w:color w:val="26282F"/>
          <w:szCs w:val="28"/>
        </w:rPr>
      </w:pPr>
      <w:bookmarkStart w:id="29" w:name="sub_700"/>
    </w:p>
    <w:p w:rsidR="00C44E38" w:rsidRDefault="00C44E38" w:rsidP="005369CE">
      <w:pPr>
        <w:widowControl w:val="0"/>
        <w:spacing w:before="108" w:after="108"/>
        <w:contextualSpacing/>
        <w:jc w:val="center"/>
        <w:outlineLvl w:val="0"/>
        <w:rPr>
          <w:color w:val="26282F"/>
          <w:szCs w:val="28"/>
        </w:rPr>
      </w:pPr>
      <w:r w:rsidRPr="00161DE6">
        <w:rPr>
          <w:color w:val="26282F"/>
          <w:szCs w:val="28"/>
        </w:rPr>
        <w:t>7. Порядок раскрытия конфликта интересов при осуществлении закупок</w:t>
      </w:r>
    </w:p>
    <w:p w:rsidR="00161DE6" w:rsidRPr="00161DE6" w:rsidRDefault="00161DE6" w:rsidP="005369CE">
      <w:pPr>
        <w:widowControl w:val="0"/>
        <w:spacing w:before="108" w:after="108"/>
        <w:contextualSpacing/>
        <w:jc w:val="center"/>
        <w:outlineLvl w:val="0"/>
        <w:rPr>
          <w:color w:val="26282F"/>
          <w:szCs w:val="28"/>
        </w:rPr>
      </w:pPr>
    </w:p>
    <w:p w:rsidR="00C44E38" w:rsidRPr="00C44E38" w:rsidRDefault="00C44E38" w:rsidP="005369CE">
      <w:pPr>
        <w:widowControl w:val="0"/>
        <w:ind w:firstLine="720"/>
        <w:contextualSpacing/>
        <w:jc w:val="both"/>
        <w:rPr>
          <w:szCs w:val="28"/>
        </w:rPr>
      </w:pPr>
      <w:bookmarkStart w:id="30" w:name="sub_71"/>
      <w:bookmarkEnd w:id="29"/>
      <w:r w:rsidRPr="00C44E38">
        <w:rPr>
          <w:szCs w:val="28"/>
        </w:rPr>
        <w:t xml:space="preserve">7.1. Аналитическая работа выстраивается исходя из фактических обстоятельств деятельности Министерства, а именно количества государственных служащих </w:t>
      </w:r>
      <w:r w:rsidR="00161DE6">
        <w:rPr>
          <w:szCs w:val="28"/>
        </w:rPr>
        <w:t>Лица, ответственные за работу по профилактике коррупционных правонарушений при осуществлении закупок в Министерстве</w:t>
      </w:r>
      <w:r w:rsidRPr="00C44E38">
        <w:rPr>
          <w:szCs w:val="28"/>
        </w:rPr>
        <w:t>, количества проводимых Министерством закупок и иных обстоятельств.</w:t>
      </w:r>
    </w:p>
    <w:p w:rsidR="00C44E38" w:rsidRPr="00C44E38" w:rsidRDefault="00C44E38" w:rsidP="005369CE">
      <w:pPr>
        <w:widowControl w:val="0"/>
        <w:ind w:firstLine="720"/>
        <w:contextualSpacing/>
        <w:jc w:val="both"/>
        <w:rPr>
          <w:szCs w:val="28"/>
        </w:rPr>
      </w:pPr>
      <w:bookmarkStart w:id="31" w:name="sub_72"/>
      <w:bookmarkEnd w:id="30"/>
      <w:r w:rsidRPr="00C44E38">
        <w:rPr>
          <w:szCs w:val="28"/>
        </w:rPr>
        <w:t xml:space="preserve">7.2. В целях организации аналитической работы должны быть определены критерии выбора закупок, в отношении которых </w:t>
      </w:r>
      <w:r w:rsidR="00161DE6">
        <w:rPr>
          <w:szCs w:val="28"/>
        </w:rPr>
        <w:t>Лица, ответственные за работу по профилактике коррупционных правонарушений при осуществлении закупок в Министерстве</w:t>
      </w:r>
      <w:r w:rsidRPr="00C44E38">
        <w:rPr>
          <w:szCs w:val="28"/>
        </w:rPr>
        <w:t xml:space="preserve"> уделяет повышенное внимание.</w:t>
      </w:r>
    </w:p>
    <w:p w:rsidR="00161DE6" w:rsidRDefault="00C44E38" w:rsidP="00161DE6">
      <w:pPr>
        <w:widowControl w:val="0"/>
        <w:ind w:firstLine="720"/>
        <w:contextualSpacing/>
        <w:jc w:val="both"/>
        <w:rPr>
          <w:szCs w:val="28"/>
        </w:rPr>
      </w:pPr>
      <w:bookmarkStart w:id="32" w:name="sub_73"/>
      <w:bookmarkEnd w:id="31"/>
      <w:r w:rsidRPr="00C44E38">
        <w:rPr>
          <w:szCs w:val="28"/>
        </w:rPr>
        <w:t>7.3. Указанные критерии основываются на следующих аспектах:</w:t>
      </w:r>
      <w:bookmarkEnd w:id="32"/>
    </w:p>
    <w:p w:rsidR="00161DE6" w:rsidRDefault="00C44E38" w:rsidP="00161DE6">
      <w:pPr>
        <w:widowControl w:val="0"/>
        <w:ind w:firstLine="720"/>
        <w:contextualSpacing/>
        <w:jc w:val="both"/>
        <w:rPr>
          <w:szCs w:val="28"/>
        </w:rPr>
      </w:pPr>
      <w:proofErr w:type="gramStart"/>
      <w:r w:rsidRPr="00C44E38">
        <w:rPr>
          <w:szCs w:val="28"/>
        </w:rPr>
        <w:t>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161DE6" w:rsidRDefault="00C44E38" w:rsidP="00161DE6">
      <w:pPr>
        <w:widowControl w:val="0"/>
        <w:ind w:firstLine="720"/>
        <w:contextualSpacing/>
        <w:jc w:val="both"/>
        <w:rPr>
          <w:szCs w:val="28"/>
        </w:rPr>
      </w:pPr>
      <w:r w:rsidRPr="00C44E38">
        <w:rPr>
          <w:szCs w:val="28"/>
        </w:rPr>
        <w:t xml:space="preserve">коррупционная емкость предмета (сферы) закупки (строительство (в </w:t>
      </w:r>
      <w:r w:rsidRPr="00C44E38">
        <w:rPr>
          <w:szCs w:val="28"/>
        </w:rPr>
        <w:lastRenderedPageBreak/>
        <w:t>том числе жилищное), здравоохранение и т. д.);</w:t>
      </w:r>
    </w:p>
    <w:p w:rsidR="00C44E38" w:rsidRPr="00C44E38" w:rsidRDefault="00C44E38" w:rsidP="00161DE6">
      <w:pPr>
        <w:widowControl w:val="0"/>
        <w:ind w:firstLine="720"/>
        <w:contextualSpacing/>
        <w:jc w:val="both"/>
        <w:rPr>
          <w:szCs w:val="28"/>
        </w:rPr>
      </w:pPr>
      <w:r w:rsidRPr="00C44E38">
        <w:rPr>
          <w:szCs w:val="28"/>
        </w:rPr>
        <w:t>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rsidR="00161DE6" w:rsidRDefault="00C44E38" w:rsidP="00161DE6">
      <w:pPr>
        <w:widowControl w:val="0"/>
        <w:ind w:firstLine="720"/>
        <w:contextualSpacing/>
        <w:jc w:val="both"/>
        <w:rPr>
          <w:szCs w:val="28"/>
        </w:rPr>
      </w:pPr>
      <w:bookmarkStart w:id="33" w:name="sub_74"/>
      <w:r w:rsidRPr="00C44E38">
        <w:rPr>
          <w:szCs w:val="28"/>
        </w:rPr>
        <w:t>7.4. Анализ соблюдения положений законодательства Российской Федерации о противодействии коррупции основывается на следующем:</w:t>
      </w:r>
      <w:bookmarkEnd w:id="33"/>
    </w:p>
    <w:p w:rsidR="00161DE6" w:rsidRDefault="00C44E38" w:rsidP="00161DE6">
      <w:pPr>
        <w:widowControl w:val="0"/>
        <w:ind w:firstLine="720"/>
        <w:contextualSpacing/>
        <w:jc w:val="both"/>
        <w:rPr>
          <w:szCs w:val="28"/>
        </w:rPr>
      </w:pPr>
      <w:r w:rsidRPr="00C44E38">
        <w:rPr>
          <w:szCs w:val="28"/>
        </w:rPr>
        <w:t>абсолютный анализ всех государственных служащих, участвующих в закупочной деятельности, а также всех участников закупки;</w:t>
      </w:r>
    </w:p>
    <w:p w:rsidR="00161DE6" w:rsidRDefault="00C44E38" w:rsidP="00161DE6">
      <w:pPr>
        <w:widowControl w:val="0"/>
        <w:ind w:firstLine="720"/>
        <w:contextualSpacing/>
        <w:jc w:val="both"/>
        <w:rPr>
          <w:szCs w:val="28"/>
        </w:rPr>
      </w:pPr>
      <w:r w:rsidRPr="00C44E38">
        <w:rPr>
          <w:szCs w:val="28"/>
        </w:rPr>
        <w:t>абсолютный анализ всех государственных служащих, участвующих в закупочной деятельности, а также всех поставщиков (подрядчиков, исполнителей), определенных по результатам закупок;</w:t>
      </w:r>
    </w:p>
    <w:p w:rsidR="00161DE6" w:rsidRDefault="00C44E38" w:rsidP="00161DE6">
      <w:pPr>
        <w:widowControl w:val="0"/>
        <w:ind w:firstLine="720"/>
        <w:contextualSpacing/>
        <w:jc w:val="both"/>
        <w:rPr>
          <w:szCs w:val="28"/>
        </w:rPr>
      </w:pPr>
      <w:r w:rsidRPr="00C44E38">
        <w:rPr>
          <w:szCs w:val="28"/>
        </w:rPr>
        <w:t xml:space="preserve">выборочный анализ государственных служащих, участвующих в закупочной деятельности, а также участников закупки с учетом </w:t>
      </w:r>
      <w:r w:rsidRPr="00C44E38">
        <w:rPr>
          <w:color w:val="000000" w:themeColor="text1"/>
          <w:szCs w:val="28"/>
        </w:rPr>
        <w:t xml:space="preserve">положений </w:t>
      </w:r>
      <w:hyperlink w:anchor="sub_71" w:history="1">
        <w:r w:rsidRPr="00C44E38">
          <w:rPr>
            <w:color w:val="000000" w:themeColor="text1"/>
            <w:szCs w:val="28"/>
          </w:rPr>
          <w:t>пунктов 7.1-7.3</w:t>
        </w:r>
      </w:hyperlink>
      <w:r w:rsidRPr="00C44E38">
        <w:rPr>
          <w:color w:val="000000" w:themeColor="text1"/>
          <w:szCs w:val="28"/>
        </w:rPr>
        <w:t xml:space="preserve"> настоящего Положения;</w:t>
      </w:r>
    </w:p>
    <w:p w:rsidR="00161DE6" w:rsidRDefault="00C44E38" w:rsidP="00161DE6">
      <w:pPr>
        <w:widowControl w:val="0"/>
        <w:ind w:firstLine="720"/>
        <w:contextualSpacing/>
        <w:jc w:val="both"/>
        <w:rPr>
          <w:szCs w:val="28"/>
        </w:rPr>
      </w:pPr>
      <w:r w:rsidRPr="00C44E38">
        <w:rPr>
          <w:color w:val="000000" w:themeColor="text1"/>
          <w:szCs w:val="28"/>
        </w:rPr>
        <w:t xml:space="preserve">выборочный анализ государственных служащих,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sub_71" w:history="1">
        <w:r w:rsidRPr="00C44E38">
          <w:rPr>
            <w:color w:val="000000" w:themeColor="text1"/>
            <w:szCs w:val="28"/>
          </w:rPr>
          <w:t>пунктов 7.1-7.3</w:t>
        </w:r>
      </w:hyperlink>
      <w:r w:rsidRPr="00C44E38">
        <w:rPr>
          <w:color w:val="000000" w:themeColor="text1"/>
          <w:szCs w:val="28"/>
        </w:rPr>
        <w:t xml:space="preserve"> настоящего Положения;</w:t>
      </w:r>
    </w:p>
    <w:p w:rsidR="00C44E38" w:rsidRPr="00161DE6" w:rsidRDefault="00C44E38" w:rsidP="00161DE6">
      <w:pPr>
        <w:widowControl w:val="0"/>
        <w:ind w:firstLine="720"/>
        <w:contextualSpacing/>
        <w:jc w:val="both"/>
        <w:rPr>
          <w:szCs w:val="28"/>
        </w:rPr>
      </w:pPr>
      <w:r w:rsidRPr="00C44E38">
        <w:rPr>
          <w:color w:val="000000" w:themeColor="text1"/>
          <w:szCs w:val="28"/>
        </w:rPr>
        <w:t>выборочный анализ государственных служащих, участвующих в закупочной деятельности, а также участников закупки в связи с поступившей в Министерство информацией от физических или юридических лиц, в том числе иных органов;</w:t>
      </w:r>
    </w:p>
    <w:p w:rsidR="00C44E38" w:rsidRPr="00C44E38" w:rsidRDefault="00C44E38" w:rsidP="005369CE">
      <w:pPr>
        <w:widowControl w:val="0"/>
        <w:ind w:firstLine="720"/>
        <w:contextualSpacing/>
        <w:jc w:val="both"/>
        <w:rPr>
          <w:color w:val="000000" w:themeColor="text1"/>
          <w:szCs w:val="28"/>
        </w:rPr>
      </w:pPr>
      <w:bookmarkStart w:id="34" w:name="sub_75"/>
      <w:r w:rsidRPr="00C44E38">
        <w:rPr>
          <w:color w:val="000000" w:themeColor="text1"/>
          <w:szCs w:val="28"/>
        </w:rPr>
        <w:t xml:space="preserve">7.5. В целях выявления личной заинтересованности </w:t>
      </w:r>
      <w:r w:rsidR="00FC64F7">
        <w:rPr>
          <w:szCs w:val="28"/>
        </w:rPr>
        <w:t>лица, ответственные за работу по профилактике коррупционных правонарушений при осуществлении закупок в Министерстве</w:t>
      </w:r>
      <w:r w:rsidR="009C29E5">
        <w:rPr>
          <w:color w:val="000000" w:themeColor="text1"/>
          <w:szCs w:val="28"/>
        </w:rPr>
        <w:t xml:space="preserve"> уделяю</w:t>
      </w:r>
      <w:r w:rsidRPr="00C44E38">
        <w:rPr>
          <w:color w:val="000000" w:themeColor="text1"/>
          <w:szCs w:val="28"/>
        </w:rPr>
        <w:t>т особое внимание анализу поступающих в Министерство и содержащих замечания писем уполномоченных органов (ФАС России, Счетной палаты Российской Федерации, Федерального казначейства).</w:t>
      </w:r>
    </w:p>
    <w:p w:rsidR="00C44E38" w:rsidRPr="00C44E38" w:rsidRDefault="00C44E38" w:rsidP="005369CE">
      <w:pPr>
        <w:widowControl w:val="0"/>
        <w:ind w:firstLine="720"/>
        <w:contextualSpacing/>
        <w:jc w:val="both"/>
        <w:rPr>
          <w:color w:val="000000" w:themeColor="text1"/>
          <w:szCs w:val="28"/>
        </w:rPr>
      </w:pPr>
      <w:bookmarkStart w:id="35" w:name="sub_76"/>
      <w:bookmarkEnd w:id="34"/>
      <w:r w:rsidRPr="00C44E38">
        <w:rPr>
          <w:color w:val="000000" w:themeColor="text1"/>
          <w:szCs w:val="28"/>
        </w:rPr>
        <w:t xml:space="preserve">7.6. 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w:t>
      </w:r>
      <w:hyperlink r:id="rId15" w:history="1">
        <w:r w:rsidRPr="00C44E38">
          <w:rPr>
            <w:color w:val="000000" w:themeColor="text1"/>
            <w:szCs w:val="28"/>
          </w:rPr>
          <w:t>Федерального закона</w:t>
        </w:r>
      </w:hyperlink>
      <w:r w:rsidRPr="00C44E38">
        <w:rPr>
          <w:color w:val="000000" w:themeColor="text1"/>
          <w:szCs w:val="28"/>
        </w:rPr>
        <w:t xml:space="preserve"> от </w:t>
      </w:r>
      <w:r w:rsidR="00B92F2C">
        <w:rPr>
          <w:color w:val="000000" w:themeColor="text1"/>
          <w:szCs w:val="28"/>
        </w:rPr>
        <w:t>0</w:t>
      </w:r>
      <w:r w:rsidRPr="00C44E38">
        <w:rPr>
          <w:color w:val="000000" w:themeColor="text1"/>
          <w:szCs w:val="28"/>
        </w:rPr>
        <w:t>2</w:t>
      </w:r>
      <w:r w:rsidR="00B92F2C">
        <w:rPr>
          <w:color w:val="000000" w:themeColor="text1"/>
          <w:szCs w:val="28"/>
        </w:rPr>
        <w:t>.05.2006 № 59-ФЗ «</w:t>
      </w:r>
      <w:r w:rsidRPr="00C44E38">
        <w:rPr>
          <w:color w:val="000000" w:themeColor="text1"/>
          <w:szCs w:val="28"/>
        </w:rPr>
        <w:t>О порядке рассмотрения обращений граждан Российской Фед</w:t>
      </w:r>
      <w:r w:rsidR="00B92F2C">
        <w:rPr>
          <w:color w:val="000000" w:themeColor="text1"/>
          <w:szCs w:val="28"/>
        </w:rPr>
        <w:t>ерации»</w:t>
      </w:r>
      <w:r w:rsidRPr="00C44E38">
        <w:rPr>
          <w:color w:val="000000" w:themeColor="text1"/>
          <w:szCs w:val="28"/>
        </w:rPr>
        <w:t>.</w:t>
      </w:r>
    </w:p>
    <w:p w:rsidR="00C44E38" w:rsidRPr="00C44E38" w:rsidRDefault="00C44E38" w:rsidP="005369CE">
      <w:pPr>
        <w:widowControl w:val="0"/>
        <w:ind w:firstLine="720"/>
        <w:contextualSpacing/>
        <w:jc w:val="both"/>
        <w:rPr>
          <w:color w:val="000000" w:themeColor="text1"/>
          <w:szCs w:val="28"/>
        </w:rPr>
      </w:pPr>
      <w:bookmarkStart w:id="36" w:name="sub_77"/>
      <w:bookmarkEnd w:id="35"/>
      <w:r w:rsidRPr="00C44E38">
        <w:rPr>
          <w:color w:val="000000" w:themeColor="text1"/>
          <w:szCs w:val="28"/>
        </w:rPr>
        <w:t xml:space="preserve">7.7. В этой связи в Министерстве организуется следующий порядок взаимодействия, который будет способствовать оптимальному доступу </w:t>
      </w:r>
      <w:r w:rsidR="00B92F2C">
        <w:rPr>
          <w:szCs w:val="28"/>
        </w:rPr>
        <w:t>Лица, ответственные за работу по профилактике коррупционных правонарушений при осуществлении закупок в Министерстве</w:t>
      </w:r>
      <w:r w:rsidRPr="00C44E38">
        <w:rPr>
          <w:color w:val="000000" w:themeColor="text1"/>
          <w:szCs w:val="28"/>
        </w:rPr>
        <w:t xml:space="preserve"> к указанной и иной информации: (доступ через систему электронного документооборота</w:t>
      </w:r>
      <w:r w:rsidR="00F748B4">
        <w:rPr>
          <w:color w:val="000000" w:themeColor="text1"/>
          <w:szCs w:val="28"/>
        </w:rPr>
        <w:t>, служебной документации и архивным документам</w:t>
      </w:r>
      <w:r w:rsidRPr="00C44E38">
        <w:rPr>
          <w:color w:val="000000" w:themeColor="text1"/>
          <w:szCs w:val="28"/>
        </w:rPr>
        <w:t>).</w:t>
      </w:r>
    </w:p>
    <w:p w:rsidR="00C44E38" w:rsidRPr="00C44E38" w:rsidRDefault="00C44E38" w:rsidP="005369CE">
      <w:pPr>
        <w:widowControl w:val="0"/>
        <w:ind w:firstLine="720"/>
        <w:contextualSpacing/>
        <w:jc w:val="both"/>
        <w:rPr>
          <w:color w:val="000000" w:themeColor="text1"/>
          <w:szCs w:val="28"/>
        </w:rPr>
      </w:pPr>
      <w:bookmarkStart w:id="37" w:name="sub_78"/>
      <w:bookmarkEnd w:id="36"/>
      <w:r w:rsidRPr="00C44E38">
        <w:rPr>
          <w:color w:val="000000" w:themeColor="text1"/>
          <w:szCs w:val="28"/>
        </w:rPr>
        <w:t xml:space="preserve">7.8. Одновременно </w:t>
      </w:r>
      <w:r w:rsidR="00F748B4">
        <w:rPr>
          <w:szCs w:val="28"/>
        </w:rPr>
        <w:t xml:space="preserve">лица, ответственные за работу по профилактике коррупционных правонарушений при осуществлении закупок в Министерстве </w:t>
      </w:r>
      <w:r w:rsidR="00F748B4">
        <w:rPr>
          <w:color w:val="000000" w:themeColor="text1"/>
          <w:szCs w:val="28"/>
        </w:rPr>
        <w:t>организую</w:t>
      </w:r>
      <w:r w:rsidRPr="00C44E38">
        <w:rPr>
          <w:color w:val="000000" w:themeColor="text1"/>
          <w:szCs w:val="28"/>
        </w:rPr>
        <w:t xml:space="preserve">т личный прием лиц, обладающих информацией о фактах совершения государственными служащими коррупционных </w:t>
      </w:r>
      <w:r w:rsidRPr="00C44E38">
        <w:rPr>
          <w:color w:val="000000" w:themeColor="text1"/>
          <w:szCs w:val="28"/>
        </w:rPr>
        <w:lastRenderedPageBreak/>
        <w:t>правонарушений, и (или), по</w:t>
      </w:r>
      <w:r w:rsidR="00F748B4">
        <w:rPr>
          <w:color w:val="000000" w:themeColor="text1"/>
          <w:szCs w:val="28"/>
        </w:rPr>
        <w:t>мимо телефона «горячей линии», создаю</w:t>
      </w:r>
      <w:r w:rsidRPr="00C44E38">
        <w:rPr>
          <w:color w:val="000000" w:themeColor="text1"/>
          <w:szCs w:val="28"/>
        </w:rPr>
        <w:t>т адрес электронной почты, на который гражданин сможет направить рассматриваемую информацию.</w:t>
      </w:r>
    </w:p>
    <w:p w:rsidR="00C44E38" w:rsidRPr="00C44E38" w:rsidRDefault="00C44E38" w:rsidP="005369CE">
      <w:pPr>
        <w:widowControl w:val="0"/>
        <w:ind w:firstLine="720"/>
        <w:contextualSpacing/>
        <w:jc w:val="both"/>
        <w:rPr>
          <w:color w:val="000000" w:themeColor="text1"/>
          <w:szCs w:val="28"/>
        </w:rPr>
      </w:pPr>
      <w:bookmarkStart w:id="38" w:name="sub_79"/>
      <w:bookmarkEnd w:id="37"/>
      <w:r w:rsidRPr="00C44E38">
        <w:rPr>
          <w:color w:val="000000" w:themeColor="text1"/>
          <w:szCs w:val="28"/>
        </w:rPr>
        <w:t>7.9. Указанный анализ направлен на выявление фактов, которые могут свидетельствовать о личной заинтересованности государственн</w:t>
      </w:r>
      <w:r w:rsidR="00F748B4">
        <w:rPr>
          <w:color w:val="000000" w:themeColor="text1"/>
          <w:szCs w:val="28"/>
        </w:rPr>
        <w:t>ых</w:t>
      </w:r>
      <w:r w:rsidRPr="00C44E38">
        <w:rPr>
          <w:color w:val="000000" w:themeColor="text1"/>
          <w:szCs w:val="28"/>
        </w:rPr>
        <w:t xml:space="preserve"> служащих, участвовавших в проведении такой закупки.</w:t>
      </w:r>
    </w:p>
    <w:p w:rsidR="00C44E38" w:rsidRPr="00C44E38" w:rsidRDefault="00C44E38" w:rsidP="005369CE">
      <w:pPr>
        <w:widowControl w:val="0"/>
        <w:ind w:firstLine="720"/>
        <w:contextualSpacing/>
        <w:jc w:val="both"/>
        <w:rPr>
          <w:color w:val="000000" w:themeColor="text1"/>
          <w:szCs w:val="28"/>
        </w:rPr>
      </w:pPr>
      <w:bookmarkStart w:id="39" w:name="sub_710"/>
      <w:bookmarkEnd w:id="38"/>
      <w:r w:rsidRPr="00C44E38">
        <w:rPr>
          <w:color w:val="000000" w:themeColor="text1"/>
          <w:szCs w:val="28"/>
        </w:rPr>
        <w:t xml:space="preserve">7.10. В этой связи подразделение по профилактике коррупционных правонарушений, в первую очередь, определяет природу представленной информации: свидетельствует ли данная информация о нарушении положений </w:t>
      </w:r>
      <w:hyperlink r:id="rId16" w:history="1">
        <w:r w:rsidRPr="00C44E38">
          <w:rPr>
            <w:color w:val="000000" w:themeColor="text1"/>
            <w:szCs w:val="28"/>
          </w:rPr>
          <w:t>Федерального закона</w:t>
        </w:r>
      </w:hyperlink>
      <w:r w:rsidR="0039140E">
        <w:rPr>
          <w:color w:val="000000" w:themeColor="text1"/>
          <w:szCs w:val="28"/>
        </w:rPr>
        <w:t xml:space="preserve"> №</w:t>
      </w:r>
      <w:r w:rsidRPr="00C44E38">
        <w:rPr>
          <w:color w:val="000000" w:themeColor="text1"/>
          <w:szCs w:val="28"/>
        </w:rPr>
        <w:t> 44-ФЗ и (или) она содержит сведения о наличии</w:t>
      </w:r>
      <w:r w:rsidR="0039140E">
        <w:rPr>
          <w:color w:val="000000" w:themeColor="text1"/>
          <w:szCs w:val="28"/>
        </w:rPr>
        <w:t xml:space="preserve"> у государственных</w:t>
      </w:r>
      <w:r w:rsidRPr="00C44E38">
        <w:rPr>
          <w:color w:val="000000" w:themeColor="text1"/>
          <w:szCs w:val="28"/>
        </w:rPr>
        <w:t xml:space="preserve"> служащих личной заинтересованности в закупке.</w:t>
      </w:r>
    </w:p>
    <w:p w:rsidR="00C44E38" w:rsidRPr="00C44E38" w:rsidRDefault="00C44E38" w:rsidP="005369CE">
      <w:pPr>
        <w:widowControl w:val="0"/>
        <w:ind w:firstLine="720"/>
        <w:contextualSpacing/>
        <w:jc w:val="both"/>
        <w:rPr>
          <w:color w:val="000000" w:themeColor="text1"/>
          <w:szCs w:val="28"/>
        </w:rPr>
      </w:pPr>
      <w:bookmarkStart w:id="40" w:name="sub_711"/>
      <w:bookmarkEnd w:id="39"/>
      <w:r w:rsidRPr="00C44E38">
        <w:rPr>
          <w:color w:val="000000" w:themeColor="text1"/>
          <w:szCs w:val="28"/>
        </w:rPr>
        <w:t>7.11. По результатам определения круга государственных служащих и участников закупки (поставщиков (подрядчиков, исполнителей)), в отношении которых проводится анализ, подразделение по профилактике коррупционных правонарушений осуществляет сбор применимой информации, которая может содержать признаки наличия у государственного служащего личной заинтересованности при осуществлении закупок.</w:t>
      </w:r>
    </w:p>
    <w:p w:rsidR="00C44E38" w:rsidRPr="00C44E38" w:rsidRDefault="00C44E38" w:rsidP="005369CE">
      <w:pPr>
        <w:widowControl w:val="0"/>
        <w:ind w:firstLine="720"/>
        <w:contextualSpacing/>
        <w:jc w:val="both"/>
        <w:rPr>
          <w:color w:val="000000" w:themeColor="text1"/>
          <w:szCs w:val="28"/>
        </w:rPr>
      </w:pPr>
      <w:bookmarkStart w:id="41" w:name="sub_712"/>
      <w:bookmarkEnd w:id="40"/>
      <w:r w:rsidRPr="00C44E38">
        <w:rPr>
          <w:color w:val="000000" w:themeColor="text1"/>
          <w:szCs w:val="28"/>
        </w:rPr>
        <w:t xml:space="preserve">7.12. В целях выявления личной заинтересованности государственных служащих, которая приводит или может привести к конфликту интересов, </w:t>
      </w:r>
      <w:r w:rsidR="0039140E">
        <w:rPr>
          <w:szCs w:val="28"/>
        </w:rPr>
        <w:t xml:space="preserve">Лица, ответственные за работу по профилактике коррупционных правонарушений при осуществлении закупок в Министерстве </w:t>
      </w:r>
      <w:r w:rsidR="0039140E">
        <w:rPr>
          <w:color w:val="000000" w:themeColor="text1"/>
          <w:szCs w:val="28"/>
        </w:rPr>
        <w:t>обобщаю</w:t>
      </w:r>
      <w:r w:rsidRPr="00C44E38">
        <w:rPr>
          <w:color w:val="000000" w:themeColor="text1"/>
          <w:szCs w:val="28"/>
        </w:rPr>
        <w:t>т имеющуюся информацию о государственном служащем, его близких родственниках (если применимо), например, информацию, содержащуюся в следующих документах:</w:t>
      </w:r>
      <w:bookmarkEnd w:id="41"/>
    </w:p>
    <w:p w:rsidR="00C44E38" w:rsidRPr="00C44E38" w:rsidRDefault="00C44E38" w:rsidP="005369CE">
      <w:pPr>
        <w:widowControl w:val="0"/>
        <w:ind w:firstLine="720"/>
        <w:contextualSpacing/>
        <w:jc w:val="both"/>
        <w:rPr>
          <w:color w:val="000000" w:themeColor="text1"/>
          <w:szCs w:val="28"/>
        </w:rPr>
      </w:pPr>
      <w:r w:rsidRPr="00C44E38">
        <w:rPr>
          <w:color w:val="000000" w:themeColor="text1"/>
          <w:szCs w:val="28"/>
        </w:rPr>
        <w:t>- трудовая книжка;</w:t>
      </w:r>
    </w:p>
    <w:p w:rsidR="0039140E" w:rsidRDefault="00C44E38" w:rsidP="0039140E">
      <w:pPr>
        <w:widowControl w:val="0"/>
        <w:ind w:firstLine="720"/>
        <w:contextualSpacing/>
        <w:jc w:val="both"/>
        <w:rPr>
          <w:color w:val="000000" w:themeColor="text1"/>
          <w:szCs w:val="28"/>
        </w:rPr>
      </w:pPr>
      <w:r w:rsidRPr="00C44E38">
        <w:rPr>
          <w:color w:val="000000" w:themeColor="text1"/>
          <w:szCs w:val="28"/>
        </w:rPr>
        <w:t>-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w:t>
      </w:r>
      <w:r w:rsidR="0039140E">
        <w:rPr>
          <w:color w:val="000000" w:themeColor="text1"/>
          <w:szCs w:val="28"/>
        </w:rPr>
        <w:t>сийской Федерации</w:t>
      </w:r>
      <w:r w:rsidRPr="00C44E38">
        <w:rPr>
          <w:color w:val="000000" w:themeColor="text1"/>
          <w:szCs w:val="28"/>
        </w:rPr>
        <w:t xml:space="preserve">, </w:t>
      </w:r>
      <w:hyperlink r:id="rId17" w:history="1">
        <w:r w:rsidRPr="00C44E38">
          <w:rPr>
            <w:color w:val="000000" w:themeColor="text1"/>
            <w:szCs w:val="28"/>
          </w:rPr>
          <w:t>форма</w:t>
        </w:r>
      </w:hyperlink>
      <w:r w:rsidRPr="00C44E38">
        <w:rPr>
          <w:color w:val="000000" w:themeColor="text1"/>
          <w:szCs w:val="28"/>
        </w:rPr>
        <w:t xml:space="preserve"> которой утверждена </w:t>
      </w:r>
      <w:hyperlink r:id="rId18" w:history="1">
        <w:r w:rsidRPr="00C44E38">
          <w:rPr>
            <w:color w:val="000000" w:themeColor="text1"/>
            <w:szCs w:val="28"/>
          </w:rPr>
          <w:t>распоряжением</w:t>
        </w:r>
      </w:hyperlink>
      <w:r w:rsidRPr="00C44E38">
        <w:rPr>
          <w:color w:val="000000" w:themeColor="text1"/>
          <w:szCs w:val="28"/>
        </w:rPr>
        <w:t xml:space="preserve"> Правительств</w:t>
      </w:r>
      <w:r w:rsidR="0039140E">
        <w:rPr>
          <w:color w:val="000000" w:themeColor="text1"/>
          <w:szCs w:val="28"/>
        </w:rPr>
        <w:t>а Российской Федерации от 26.05.2005 №</w:t>
      </w:r>
      <w:r w:rsidRPr="00C44E38">
        <w:rPr>
          <w:color w:val="000000" w:themeColor="text1"/>
          <w:szCs w:val="28"/>
        </w:rPr>
        <w:t> 667-р;</w:t>
      </w:r>
    </w:p>
    <w:p w:rsidR="001D4289" w:rsidRDefault="003867FE" w:rsidP="001D4289">
      <w:pPr>
        <w:widowControl w:val="0"/>
        <w:ind w:firstLine="720"/>
        <w:contextualSpacing/>
        <w:jc w:val="both"/>
        <w:rPr>
          <w:color w:val="000000" w:themeColor="text1"/>
          <w:szCs w:val="28"/>
        </w:rPr>
      </w:pPr>
      <w:hyperlink r:id="rId19" w:history="1">
        <w:r w:rsidR="00C44E38" w:rsidRPr="00C44E38">
          <w:rPr>
            <w:color w:val="000000" w:themeColor="text1"/>
            <w:szCs w:val="28"/>
          </w:rPr>
          <w:t>форма</w:t>
        </w:r>
      </w:hyperlink>
      <w:r w:rsidR="00C44E38" w:rsidRPr="00C44E38">
        <w:rPr>
          <w:color w:val="000000" w:themeColor="text1"/>
          <w:szCs w:val="28"/>
        </w:rPr>
        <w:t xml:space="preserve"> представления сведений об адресах сайтов и (или) страниц сайтов в информаци</w:t>
      </w:r>
      <w:r w:rsidR="0039140E">
        <w:rPr>
          <w:color w:val="000000" w:themeColor="text1"/>
          <w:szCs w:val="28"/>
        </w:rPr>
        <w:t>онно-телекоммуникационной сети «Интернет»</w:t>
      </w:r>
      <w:r w:rsidR="00C44E38" w:rsidRPr="00C44E38">
        <w:rPr>
          <w:color w:val="000000" w:themeColor="text1"/>
          <w:szCs w:val="28"/>
        </w:rPr>
        <w:t>, на кот</w:t>
      </w:r>
      <w:r w:rsidR="0039140E">
        <w:rPr>
          <w:color w:val="000000" w:themeColor="text1"/>
          <w:szCs w:val="28"/>
        </w:rPr>
        <w:t>орых государственным</w:t>
      </w:r>
      <w:r w:rsidR="00C44E38" w:rsidRPr="00C44E38">
        <w:rPr>
          <w:color w:val="000000" w:themeColor="text1"/>
          <w:szCs w:val="28"/>
        </w:rPr>
        <w:t xml:space="preserve"> с</w:t>
      </w:r>
      <w:r w:rsidR="0039140E">
        <w:rPr>
          <w:color w:val="000000" w:themeColor="text1"/>
          <w:szCs w:val="28"/>
        </w:rPr>
        <w:t>лужащим</w:t>
      </w:r>
      <w:r w:rsidR="00C44E38" w:rsidRPr="00C44E38">
        <w:rPr>
          <w:color w:val="000000" w:themeColor="text1"/>
          <w:szCs w:val="28"/>
        </w:rPr>
        <w:t>, гражданином Российской Федерации, претендующим на замещение дол</w:t>
      </w:r>
      <w:r w:rsidR="0039140E">
        <w:rPr>
          <w:color w:val="000000" w:themeColor="text1"/>
          <w:szCs w:val="28"/>
        </w:rPr>
        <w:t>жности</w:t>
      </w:r>
      <w:r w:rsidR="00C44E38" w:rsidRPr="00C44E38">
        <w:rPr>
          <w:color w:val="000000" w:themeColor="text1"/>
          <w:szCs w:val="28"/>
        </w:rPr>
        <w:t xml:space="preserve"> гражданской службы Российской Федерации, размещалась общедоступная информация, а также данные, позволяющие его идентифицировать, утвержденная </w:t>
      </w:r>
      <w:hyperlink r:id="rId20" w:history="1">
        <w:r w:rsidR="00C44E38" w:rsidRPr="00C44E38">
          <w:rPr>
            <w:color w:val="000000" w:themeColor="text1"/>
            <w:szCs w:val="28"/>
          </w:rPr>
          <w:t>распоряжением</w:t>
        </w:r>
      </w:hyperlink>
      <w:r w:rsidR="00C44E38" w:rsidRPr="00C44E38">
        <w:rPr>
          <w:color w:val="000000" w:themeColor="text1"/>
          <w:szCs w:val="28"/>
        </w:rPr>
        <w:t xml:space="preserve"> Правительства Ро</w:t>
      </w:r>
      <w:r w:rsidR="001D4289">
        <w:rPr>
          <w:color w:val="000000" w:themeColor="text1"/>
          <w:szCs w:val="28"/>
        </w:rPr>
        <w:t>ссийской Федерации от 2812.2016 №</w:t>
      </w:r>
      <w:r w:rsidR="00C44E38" w:rsidRPr="00C44E38">
        <w:rPr>
          <w:color w:val="000000" w:themeColor="text1"/>
          <w:szCs w:val="28"/>
        </w:rPr>
        <w:t> 2867-р;</w:t>
      </w:r>
    </w:p>
    <w:p w:rsidR="001D4289" w:rsidRDefault="00C44E38" w:rsidP="001D4289">
      <w:pPr>
        <w:widowControl w:val="0"/>
        <w:ind w:firstLine="720"/>
        <w:contextualSpacing/>
        <w:jc w:val="both"/>
        <w:rPr>
          <w:color w:val="000000" w:themeColor="text1"/>
          <w:szCs w:val="28"/>
        </w:rPr>
      </w:pPr>
      <w:r w:rsidRPr="00C44E38">
        <w:rPr>
          <w:color w:val="000000" w:themeColor="text1"/>
          <w:szCs w:val="28"/>
        </w:rPr>
        <w:t>сведения о доходах, расходах, об имуществе и обязательствах имущественного характера;</w:t>
      </w:r>
    </w:p>
    <w:p w:rsidR="00C44E38" w:rsidRPr="00C44E38" w:rsidRDefault="00C44E38" w:rsidP="001D4289">
      <w:pPr>
        <w:widowControl w:val="0"/>
        <w:ind w:firstLine="720"/>
        <w:contextualSpacing/>
        <w:jc w:val="both"/>
        <w:rPr>
          <w:color w:val="000000" w:themeColor="text1"/>
          <w:szCs w:val="28"/>
        </w:rPr>
      </w:pPr>
      <w:r w:rsidRPr="00C44E38">
        <w:rPr>
          <w:color w:val="000000" w:themeColor="text1"/>
          <w:szCs w:val="28"/>
        </w:rPr>
        <w:t>иная информация, в том числе содержащаяся в личном деле государственного служащего.</w:t>
      </w:r>
    </w:p>
    <w:p w:rsidR="00C44E38" w:rsidRPr="00C44E38" w:rsidRDefault="00C44E38" w:rsidP="005369CE">
      <w:pPr>
        <w:widowControl w:val="0"/>
        <w:ind w:firstLine="720"/>
        <w:contextualSpacing/>
        <w:jc w:val="both"/>
        <w:rPr>
          <w:color w:val="000000" w:themeColor="text1"/>
          <w:szCs w:val="28"/>
        </w:rPr>
      </w:pPr>
      <w:r w:rsidRPr="00C44E38">
        <w:rPr>
          <w:color w:val="000000" w:themeColor="text1"/>
          <w:szCs w:val="28"/>
        </w:rPr>
        <w:lastRenderedPageBreak/>
        <w:t xml:space="preserve">Кроме того, </w:t>
      </w:r>
      <w:r w:rsidR="001D4289">
        <w:rPr>
          <w:szCs w:val="28"/>
        </w:rPr>
        <w:t xml:space="preserve">лица, ответственные за работу по профилактике коррупционных правонарушений при осуществлении закупок в Министерстве </w:t>
      </w:r>
      <w:r w:rsidR="001D4289">
        <w:rPr>
          <w:color w:val="000000" w:themeColor="text1"/>
          <w:szCs w:val="28"/>
        </w:rPr>
        <w:t>обеспечиваю</w:t>
      </w:r>
      <w:r w:rsidRPr="00C44E38">
        <w:rPr>
          <w:color w:val="000000" w:themeColor="text1"/>
          <w:szCs w:val="28"/>
        </w:rPr>
        <w:t>т ежегодную актуализацию информации, находящейся в личном деле государственного служащего.</w:t>
      </w:r>
    </w:p>
    <w:p w:rsidR="00C44E38" w:rsidRPr="00C44E38" w:rsidRDefault="00C44E38" w:rsidP="005369CE">
      <w:pPr>
        <w:widowControl w:val="0"/>
        <w:ind w:firstLine="720"/>
        <w:contextualSpacing/>
        <w:jc w:val="both"/>
        <w:rPr>
          <w:color w:val="000000" w:themeColor="text1"/>
          <w:szCs w:val="28"/>
        </w:rPr>
      </w:pPr>
      <w:bookmarkStart w:id="42" w:name="sub_713"/>
      <w:r w:rsidRPr="00C44E38">
        <w:rPr>
          <w:color w:val="000000" w:themeColor="text1"/>
          <w:szCs w:val="28"/>
        </w:rPr>
        <w:t xml:space="preserve">7.13. Также с соблюдением законодательства Российской Федерации, в частности, положений законодательства о персональных данных, </w:t>
      </w:r>
      <w:r w:rsidR="009A5841">
        <w:rPr>
          <w:szCs w:val="28"/>
        </w:rPr>
        <w:t xml:space="preserve">лица, ответственные за работу по профилактике коррупционных правонарушений при осуществлении закупок в Министерстве </w:t>
      </w:r>
      <w:r w:rsidR="009A5841">
        <w:rPr>
          <w:color w:val="000000" w:themeColor="text1"/>
          <w:szCs w:val="28"/>
        </w:rPr>
        <w:t>организую</w:t>
      </w:r>
      <w:r w:rsidRPr="00C44E38">
        <w:rPr>
          <w:color w:val="000000" w:themeColor="text1"/>
          <w:szCs w:val="28"/>
        </w:rPr>
        <w:t>т работу по получению отсутствующих в личном деле государственного служащего сведений об иных лицах, находящихся со служащим в близком родстве или свойстве.</w:t>
      </w:r>
    </w:p>
    <w:p w:rsidR="00C44E38" w:rsidRPr="00C44E38" w:rsidRDefault="00C44E38" w:rsidP="005369CE">
      <w:pPr>
        <w:widowControl w:val="0"/>
        <w:ind w:firstLine="720"/>
        <w:contextualSpacing/>
        <w:jc w:val="both"/>
        <w:rPr>
          <w:color w:val="000000" w:themeColor="text1"/>
          <w:szCs w:val="28"/>
        </w:rPr>
      </w:pPr>
      <w:bookmarkStart w:id="43" w:name="sub_714"/>
      <w:bookmarkEnd w:id="42"/>
      <w:r w:rsidRPr="00C44E38">
        <w:rPr>
          <w:color w:val="000000" w:themeColor="text1"/>
          <w:szCs w:val="28"/>
        </w:rPr>
        <w:t xml:space="preserve">7.14. Одновременно </w:t>
      </w:r>
      <w:r w:rsidR="009A5841">
        <w:rPr>
          <w:szCs w:val="28"/>
        </w:rPr>
        <w:t xml:space="preserve">лица, ответственные за работу по профилактике коррупционных правонарушений при осуществлении закупок в Министерстве </w:t>
      </w:r>
      <w:r w:rsidR="009A5841">
        <w:rPr>
          <w:color w:val="000000" w:themeColor="text1"/>
          <w:szCs w:val="28"/>
        </w:rPr>
        <w:t>анализирую</w:t>
      </w:r>
      <w:r w:rsidRPr="00C44E38">
        <w:rPr>
          <w:color w:val="000000" w:themeColor="text1"/>
          <w:szCs w:val="28"/>
        </w:rPr>
        <w:t>т информацию, размещенную в информаци</w:t>
      </w:r>
      <w:r w:rsidR="009A5841">
        <w:rPr>
          <w:color w:val="000000" w:themeColor="text1"/>
          <w:szCs w:val="28"/>
        </w:rPr>
        <w:t>онно-телекоммуникационной сети «Интернет»</w:t>
      </w:r>
      <w:r w:rsidRPr="00C44E38">
        <w:rPr>
          <w:color w:val="000000" w:themeColor="text1"/>
          <w:szCs w:val="28"/>
        </w:rPr>
        <w:t>, в том числе посредством использования различных агрегаторов информации, и иную имеющуюся в распоряжении Министерства информацию.</w:t>
      </w:r>
      <w:bookmarkEnd w:id="43"/>
    </w:p>
    <w:p w:rsidR="009A5841" w:rsidRDefault="00C44E38" w:rsidP="009A5841">
      <w:pPr>
        <w:widowControl w:val="0"/>
        <w:ind w:firstLine="720"/>
        <w:contextualSpacing/>
        <w:jc w:val="both"/>
        <w:rPr>
          <w:color w:val="000000" w:themeColor="text1"/>
          <w:szCs w:val="28"/>
        </w:rPr>
      </w:pPr>
      <w:r w:rsidRPr="00C44E38">
        <w:rPr>
          <w:color w:val="000000" w:themeColor="text1"/>
          <w:szCs w:val="28"/>
        </w:rPr>
        <w:t>Например, информацию, содержащуюся в следующих документах:</w:t>
      </w:r>
    </w:p>
    <w:p w:rsidR="009A5841" w:rsidRDefault="00C44E38" w:rsidP="009A5841">
      <w:pPr>
        <w:widowControl w:val="0"/>
        <w:ind w:firstLine="720"/>
        <w:contextualSpacing/>
        <w:jc w:val="both"/>
        <w:rPr>
          <w:color w:val="000000" w:themeColor="text1"/>
          <w:szCs w:val="28"/>
        </w:rPr>
      </w:pPr>
      <w:r w:rsidRPr="00C44E38">
        <w:rPr>
          <w:color w:val="000000" w:themeColor="text1"/>
          <w:szCs w:val="28"/>
        </w:rPr>
        <w:t xml:space="preserve">поступившие в Министерство в соответствии с </w:t>
      </w:r>
      <w:hyperlink r:id="rId21" w:history="1">
        <w:r w:rsidRPr="00C44E38">
          <w:rPr>
            <w:color w:val="000000" w:themeColor="text1"/>
            <w:szCs w:val="28"/>
          </w:rPr>
          <w:t>частью 4 статьи 12</w:t>
        </w:r>
      </w:hyperlink>
      <w:r w:rsidR="009A5841">
        <w:rPr>
          <w:color w:val="000000" w:themeColor="text1"/>
          <w:szCs w:val="28"/>
        </w:rPr>
        <w:t xml:space="preserve"> Федерального закона №</w:t>
      </w:r>
      <w:r w:rsidRPr="00C44E38">
        <w:rPr>
          <w:color w:val="000000" w:themeColor="text1"/>
          <w:szCs w:val="28"/>
        </w:rPr>
        <w:t> 273-ФЗ сообщения от работодателей бывших государственных служащих;</w:t>
      </w:r>
    </w:p>
    <w:p w:rsidR="009A5841" w:rsidRDefault="00C44E38" w:rsidP="009A5841">
      <w:pPr>
        <w:widowControl w:val="0"/>
        <w:ind w:firstLine="720"/>
        <w:contextualSpacing/>
        <w:jc w:val="both"/>
        <w:rPr>
          <w:color w:val="000000" w:themeColor="text1"/>
          <w:szCs w:val="28"/>
        </w:rPr>
      </w:pPr>
      <w:r w:rsidRPr="00C44E38">
        <w:rPr>
          <w:color w:val="000000" w:themeColor="text1"/>
          <w:szCs w:val="28"/>
        </w:rPr>
        <w:t>журнал посещений Министерства;</w:t>
      </w:r>
    </w:p>
    <w:p w:rsidR="009A5841" w:rsidRDefault="00C44E38" w:rsidP="009A5841">
      <w:pPr>
        <w:widowControl w:val="0"/>
        <w:ind w:firstLine="720"/>
        <w:contextualSpacing/>
        <w:jc w:val="both"/>
        <w:rPr>
          <w:color w:val="000000" w:themeColor="text1"/>
          <w:szCs w:val="28"/>
        </w:rPr>
      </w:pPr>
      <w:r w:rsidRPr="00C44E38">
        <w:rPr>
          <w:color w:val="000000" w:themeColor="text1"/>
          <w:szCs w:val="28"/>
        </w:rPr>
        <w:t>реестр ранее заключенных контрактов;</w:t>
      </w:r>
    </w:p>
    <w:p w:rsidR="00C44E38" w:rsidRPr="00C44E38" w:rsidRDefault="00C44E38" w:rsidP="009A5841">
      <w:pPr>
        <w:widowControl w:val="0"/>
        <w:ind w:firstLine="720"/>
        <w:contextualSpacing/>
        <w:jc w:val="both"/>
        <w:rPr>
          <w:color w:val="000000" w:themeColor="text1"/>
          <w:szCs w:val="28"/>
        </w:rPr>
      </w:pPr>
      <w:r w:rsidRPr="00C44E38">
        <w:rPr>
          <w:color w:val="000000" w:themeColor="text1"/>
          <w:szCs w:val="28"/>
        </w:rPr>
        <w:t>реестр контрагентов.</w:t>
      </w:r>
    </w:p>
    <w:p w:rsidR="00C44E38" w:rsidRPr="00C44E38" w:rsidRDefault="00C44E38" w:rsidP="005369CE">
      <w:pPr>
        <w:widowControl w:val="0"/>
        <w:ind w:firstLine="720"/>
        <w:contextualSpacing/>
        <w:jc w:val="both"/>
        <w:rPr>
          <w:color w:val="000000" w:themeColor="text1"/>
          <w:szCs w:val="28"/>
        </w:rPr>
      </w:pPr>
      <w:bookmarkStart w:id="44" w:name="sub_715"/>
      <w:r w:rsidRPr="00C44E38">
        <w:rPr>
          <w:color w:val="000000" w:themeColor="text1"/>
          <w:szCs w:val="28"/>
        </w:rPr>
        <w:t xml:space="preserve">7.15. Также </w:t>
      </w:r>
      <w:r w:rsidR="009A5841">
        <w:rPr>
          <w:szCs w:val="28"/>
        </w:rPr>
        <w:t>лица, ответственные за работу по профилактике коррупционных правонарушений при осуществлении закупок в Министерстве</w:t>
      </w:r>
      <w:r w:rsidR="009A5841">
        <w:rPr>
          <w:color w:val="000000" w:themeColor="text1"/>
          <w:szCs w:val="28"/>
        </w:rPr>
        <w:t xml:space="preserve"> проводя</w:t>
      </w:r>
      <w:r w:rsidRPr="00C44E38">
        <w:rPr>
          <w:color w:val="000000" w:themeColor="text1"/>
          <w:szCs w:val="28"/>
        </w:rPr>
        <w:t xml:space="preserve">т беседы с государственными </w:t>
      </w:r>
      <w:r w:rsidR="009A5841">
        <w:rPr>
          <w:color w:val="000000" w:themeColor="text1"/>
          <w:szCs w:val="28"/>
        </w:rPr>
        <w:t>служащими с их согласия, получаю</w:t>
      </w:r>
      <w:r w:rsidRPr="00C44E38">
        <w:rPr>
          <w:color w:val="000000" w:themeColor="text1"/>
          <w:szCs w:val="28"/>
        </w:rPr>
        <w:t>т от них с их согласия необхо</w:t>
      </w:r>
      <w:r w:rsidR="009A5841">
        <w:rPr>
          <w:color w:val="000000" w:themeColor="text1"/>
          <w:szCs w:val="28"/>
        </w:rPr>
        <w:t>димые пояснения, а также получаю</w:t>
      </w:r>
      <w:r w:rsidRPr="00C44E38">
        <w:rPr>
          <w:color w:val="000000" w:themeColor="text1"/>
          <w:szCs w:val="28"/>
        </w:rPr>
        <w:t xml:space="preserve">т от органов (организаций) информацию о соблюдении государственными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изучает представленные гражданами или государственными служащими сведения, иную полученную информацию (см., например, </w:t>
      </w:r>
      <w:hyperlink r:id="rId22" w:history="1">
        <w:r w:rsidR="009A5841">
          <w:rPr>
            <w:color w:val="000000" w:themeColor="text1"/>
            <w:szCs w:val="28"/>
          </w:rPr>
          <w:t>подпункт «л»</w:t>
        </w:r>
        <w:r w:rsidRPr="00C44E38">
          <w:rPr>
            <w:color w:val="000000" w:themeColor="text1"/>
            <w:szCs w:val="28"/>
          </w:rPr>
          <w:t xml:space="preserve"> пункта 3</w:t>
        </w:r>
      </w:hyperlink>
      <w:r w:rsidRPr="00C44E38">
        <w:rPr>
          <w:color w:val="000000" w:themeColor="text1"/>
          <w:szCs w:val="28"/>
        </w:rPr>
        <w:t xml:space="preserve"> Указа Президента Рос</w:t>
      </w:r>
      <w:r w:rsidR="009A5841">
        <w:rPr>
          <w:color w:val="000000" w:themeColor="text1"/>
          <w:szCs w:val="28"/>
        </w:rPr>
        <w:t>сийской Федерации от 21.09.2009 № 1065 «</w:t>
      </w:r>
      <w:r w:rsidRPr="00C44E38">
        <w:rPr>
          <w:color w:val="000000" w:themeColor="text1"/>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sidR="009A5841">
        <w:rPr>
          <w:color w:val="000000" w:themeColor="text1"/>
          <w:szCs w:val="28"/>
        </w:rPr>
        <w:t>ебований к служебному поведению»</w:t>
      </w:r>
      <w:r w:rsidRPr="00C44E38">
        <w:rPr>
          <w:color w:val="000000" w:themeColor="text1"/>
          <w:szCs w:val="28"/>
        </w:rPr>
        <w:t>).</w:t>
      </w:r>
    </w:p>
    <w:p w:rsidR="00C44E38" w:rsidRPr="00C44E38" w:rsidRDefault="00C44E38" w:rsidP="005369CE">
      <w:pPr>
        <w:widowControl w:val="0"/>
        <w:ind w:firstLine="720"/>
        <w:contextualSpacing/>
        <w:jc w:val="both"/>
        <w:rPr>
          <w:color w:val="000000" w:themeColor="text1"/>
          <w:szCs w:val="28"/>
        </w:rPr>
      </w:pPr>
      <w:bookmarkStart w:id="45" w:name="sub_716"/>
      <w:bookmarkStart w:id="46" w:name="sub_800"/>
      <w:bookmarkEnd w:id="44"/>
      <w:r w:rsidRPr="00C44E38">
        <w:rPr>
          <w:szCs w:val="28"/>
        </w:rPr>
        <w:t xml:space="preserve">7.16. В Министерстве организуется добровольное представление государственными служащими, участвующими в осуществлении закупок, декларации о возможной личной заинтересованности. Типовая форма для декларирования государственными служащими о возможной личной </w:t>
      </w:r>
      <w:r w:rsidRPr="00C44E38">
        <w:rPr>
          <w:szCs w:val="28"/>
        </w:rPr>
        <w:lastRenderedPageBreak/>
        <w:t xml:space="preserve">заинтересованности </w:t>
      </w:r>
      <w:r w:rsidRPr="00C44E38">
        <w:rPr>
          <w:color w:val="000000" w:themeColor="text1"/>
          <w:szCs w:val="28"/>
        </w:rPr>
        <w:t xml:space="preserve">приведена в </w:t>
      </w:r>
      <w:hyperlink r:id="rId23" w:history="1">
        <w:r w:rsidRPr="00C44E38">
          <w:rPr>
            <w:color w:val="000000" w:themeColor="text1"/>
            <w:szCs w:val="28"/>
          </w:rPr>
          <w:t>Приложении</w:t>
        </w:r>
      </w:hyperlink>
      <w:r w:rsidRPr="00C44E38">
        <w:rPr>
          <w:color w:val="000000" w:themeColor="text1"/>
          <w:szCs w:val="28"/>
        </w:rPr>
        <w:t xml:space="preserve"> к Методическим рекомендациям.</w:t>
      </w:r>
    </w:p>
    <w:p w:rsidR="00C44E38" w:rsidRPr="00C44E38" w:rsidRDefault="00C44E38" w:rsidP="005369CE">
      <w:pPr>
        <w:widowControl w:val="0"/>
        <w:ind w:firstLine="720"/>
        <w:contextualSpacing/>
        <w:jc w:val="both"/>
        <w:rPr>
          <w:color w:val="000000" w:themeColor="text1"/>
          <w:szCs w:val="28"/>
        </w:rPr>
      </w:pPr>
      <w:bookmarkStart w:id="47" w:name="sub_717"/>
      <w:bookmarkEnd w:id="45"/>
      <w:r w:rsidRPr="00C44E38">
        <w:rPr>
          <w:color w:val="000000" w:themeColor="text1"/>
          <w:szCs w:val="28"/>
        </w:rPr>
        <w:t xml:space="preserve">7.17. На основании указанных действий </w:t>
      </w:r>
      <w:r w:rsidR="002D7976">
        <w:rPr>
          <w:szCs w:val="28"/>
        </w:rPr>
        <w:t>Лица, ответственные за работу по профилактике коррупционных правонарушений при осуществлении закупок в Министерстве</w:t>
      </w:r>
      <w:r w:rsidR="002D7976">
        <w:rPr>
          <w:color w:val="000000" w:themeColor="text1"/>
          <w:szCs w:val="28"/>
        </w:rPr>
        <w:t xml:space="preserve"> формирую</w:t>
      </w:r>
      <w:r w:rsidRPr="00C44E38">
        <w:rPr>
          <w:color w:val="000000" w:themeColor="text1"/>
          <w:szCs w:val="28"/>
        </w:rPr>
        <w:t>т профиль государственного служащего, участвующего в закупочной деятельности.</w:t>
      </w:r>
    </w:p>
    <w:p w:rsidR="00C44E38" w:rsidRPr="00C44E38" w:rsidRDefault="00C44E38" w:rsidP="005369CE">
      <w:pPr>
        <w:widowControl w:val="0"/>
        <w:ind w:firstLine="720"/>
        <w:contextualSpacing/>
        <w:jc w:val="both"/>
        <w:rPr>
          <w:color w:val="000000" w:themeColor="text1"/>
          <w:szCs w:val="28"/>
        </w:rPr>
      </w:pPr>
      <w:bookmarkStart w:id="48" w:name="sub_718"/>
      <w:bookmarkEnd w:id="47"/>
      <w:r w:rsidRPr="00C44E38">
        <w:rPr>
          <w:color w:val="000000" w:themeColor="text1"/>
          <w:szCs w:val="28"/>
        </w:rPr>
        <w:t>7.18.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C44E38" w:rsidRPr="00C44E38" w:rsidRDefault="00C44E38" w:rsidP="005369CE">
      <w:pPr>
        <w:widowControl w:val="0"/>
        <w:ind w:firstLine="720"/>
        <w:contextualSpacing/>
        <w:jc w:val="both"/>
        <w:rPr>
          <w:color w:val="000000" w:themeColor="text1"/>
          <w:szCs w:val="28"/>
        </w:rPr>
      </w:pPr>
      <w:bookmarkStart w:id="49" w:name="sub_719"/>
      <w:bookmarkEnd w:id="48"/>
      <w:r w:rsidRPr="00C44E38">
        <w:rPr>
          <w:color w:val="000000" w:themeColor="text1"/>
          <w:szCs w:val="28"/>
        </w:rPr>
        <w:t xml:space="preserve">7.19. В этой связи с учетом положений законодательства Российской Федерации </w:t>
      </w:r>
      <w:r w:rsidR="002D7976">
        <w:rPr>
          <w:szCs w:val="28"/>
        </w:rPr>
        <w:t xml:space="preserve">лицами, ответственными за работу по профилактике коррупционных правонарушений при осуществлении закупок в Министерстве </w:t>
      </w:r>
      <w:r w:rsidR="002D7976">
        <w:rPr>
          <w:color w:val="000000" w:themeColor="text1"/>
          <w:szCs w:val="28"/>
        </w:rPr>
        <w:t>обеспечивают доступ</w:t>
      </w:r>
      <w:r w:rsidRPr="00C44E38">
        <w:rPr>
          <w:color w:val="000000" w:themeColor="text1"/>
          <w:szCs w:val="28"/>
        </w:rPr>
        <w:t xml:space="preserve"> к необходимой для составления такого профиля информации по решению руководителя</w:t>
      </w:r>
      <w:r w:rsidR="002D7976">
        <w:rPr>
          <w:color w:val="000000" w:themeColor="text1"/>
          <w:szCs w:val="28"/>
        </w:rPr>
        <w:t xml:space="preserve"> государственного</w:t>
      </w:r>
      <w:r w:rsidRPr="00C44E38">
        <w:rPr>
          <w:color w:val="000000" w:themeColor="text1"/>
          <w:szCs w:val="28"/>
        </w:rPr>
        <w:t xml:space="preserve"> органа или уполномоченного им лица.</w:t>
      </w:r>
    </w:p>
    <w:p w:rsidR="00C44E38" w:rsidRPr="00C44E38" w:rsidRDefault="00C44E38" w:rsidP="005369CE">
      <w:pPr>
        <w:widowControl w:val="0"/>
        <w:ind w:firstLine="720"/>
        <w:contextualSpacing/>
        <w:jc w:val="both"/>
        <w:rPr>
          <w:color w:val="000000" w:themeColor="text1"/>
          <w:szCs w:val="28"/>
        </w:rPr>
      </w:pPr>
      <w:bookmarkStart w:id="50" w:name="sub_720"/>
      <w:bookmarkEnd w:id="49"/>
      <w:r w:rsidRPr="00C44E38">
        <w:rPr>
          <w:color w:val="000000" w:themeColor="text1"/>
          <w:szCs w:val="28"/>
        </w:rPr>
        <w:t>7.20.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госуда</w:t>
      </w:r>
      <w:r w:rsidR="002D7976">
        <w:rPr>
          <w:color w:val="000000" w:themeColor="text1"/>
          <w:szCs w:val="28"/>
        </w:rPr>
        <w:t>рственного</w:t>
      </w:r>
      <w:r w:rsidRPr="00C44E38">
        <w:rPr>
          <w:color w:val="000000" w:themeColor="text1"/>
          <w:szCs w:val="28"/>
        </w:rPr>
        <w:t>,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w:t>
      </w:r>
      <w:r w:rsidR="002D7976">
        <w:rPr>
          <w:color w:val="000000" w:themeColor="text1"/>
          <w:szCs w:val="28"/>
        </w:rPr>
        <w:t>онно-телекоммуникационной сети «Интернет»</w:t>
      </w:r>
      <w:r w:rsidRPr="00C44E38">
        <w:rPr>
          <w:color w:val="000000" w:themeColor="text1"/>
          <w:szCs w:val="28"/>
        </w:rPr>
        <w:t xml:space="preserve">: </w:t>
      </w:r>
      <w:hyperlink r:id="rId24" w:history="1">
        <w:r w:rsidRPr="00C44E38">
          <w:rPr>
            <w:color w:val="000000" w:themeColor="text1"/>
            <w:szCs w:val="28"/>
          </w:rPr>
          <w:t>http://zakupki.gov.ru/</w:t>
        </w:r>
      </w:hyperlink>
      <w:r w:rsidRPr="00C44E38">
        <w:rPr>
          <w:color w:val="000000" w:themeColor="text1"/>
          <w:szCs w:val="28"/>
        </w:rPr>
        <w:t>.</w:t>
      </w:r>
    </w:p>
    <w:p w:rsidR="00C44E38" w:rsidRPr="00C44E38" w:rsidRDefault="00C44E38" w:rsidP="005369CE">
      <w:pPr>
        <w:widowControl w:val="0"/>
        <w:ind w:firstLine="720"/>
        <w:contextualSpacing/>
        <w:jc w:val="both"/>
        <w:rPr>
          <w:szCs w:val="28"/>
        </w:rPr>
      </w:pPr>
      <w:bookmarkStart w:id="51" w:name="sub_721"/>
      <w:bookmarkEnd w:id="50"/>
      <w:r w:rsidRPr="00C44E38">
        <w:rPr>
          <w:szCs w:val="28"/>
        </w:rPr>
        <w:t xml:space="preserve">7.21.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w:t>
      </w:r>
      <w:r w:rsidR="002D7976">
        <w:rPr>
          <w:szCs w:val="28"/>
        </w:rPr>
        <w:t xml:space="preserve">лиц, ответственных за работу по профилактике коррупционных правонарушений при осуществлении закупок в Министерстве </w:t>
      </w:r>
      <w:r w:rsidRPr="00C44E38">
        <w:rPr>
          <w:szCs w:val="28"/>
        </w:rPr>
        <w:t>на разных этапах возникает возможность ознакомиться с информацией об участниках закупки.</w:t>
      </w:r>
    </w:p>
    <w:p w:rsidR="00C44E38" w:rsidRPr="00C44E38" w:rsidRDefault="00C44E38" w:rsidP="005369CE">
      <w:pPr>
        <w:widowControl w:val="0"/>
        <w:ind w:firstLine="720"/>
        <w:contextualSpacing/>
        <w:jc w:val="both"/>
        <w:rPr>
          <w:szCs w:val="28"/>
        </w:rPr>
      </w:pPr>
      <w:bookmarkStart w:id="52" w:name="sub_722"/>
      <w:bookmarkEnd w:id="51"/>
      <w:r w:rsidRPr="00C44E38">
        <w:rPr>
          <w:szCs w:val="28"/>
        </w:rPr>
        <w:t>7.22. Так, отдельную информацию об участниках закупки можно получить посредством анализа сведений, представленных непосредственно при применении открытых конкурентных способов определения поставщика (подрядчика, исполнителя).</w:t>
      </w:r>
    </w:p>
    <w:p w:rsidR="002D7976" w:rsidRDefault="00C44E38" w:rsidP="002D7976">
      <w:pPr>
        <w:widowControl w:val="0"/>
        <w:ind w:firstLine="720"/>
        <w:contextualSpacing/>
        <w:jc w:val="both"/>
        <w:rPr>
          <w:szCs w:val="28"/>
        </w:rPr>
      </w:pPr>
      <w:bookmarkStart w:id="53" w:name="sub_723"/>
      <w:bookmarkEnd w:id="52"/>
      <w:r w:rsidRPr="00C44E38">
        <w:rPr>
          <w:szCs w:val="28"/>
        </w:rPr>
        <w:t xml:space="preserve">7.23. Кроме того, </w:t>
      </w:r>
      <w:r w:rsidR="002D7976">
        <w:rPr>
          <w:szCs w:val="28"/>
        </w:rPr>
        <w:t>лица, ответственные за работу по профилактике коррупционных правонарушений при осуществлении закупок в Министерстве анализирую</w:t>
      </w:r>
      <w:r w:rsidRPr="00C44E38">
        <w:rPr>
          <w:szCs w:val="28"/>
        </w:rPr>
        <w:t>т поступившие в Министерство запросы (если применимо):</w:t>
      </w:r>
      <w:bookmarkEnd w:id="53"/>
    </w:p>
    <w:p w:rsidR="002D7976" w:rsidRDefault="00C44E38" w:rsidP="002D7976">
      <w:pPr>
        <w:widowControl w:val="0"/>
        <w:ind w:firstLine="720"/>
        <w:contextualSpacing/>
        <w:jc w:val="both"/>
        <w:rPr>
          <w:szCs w:val="28"/>
        </w:rPr>
      </w:pPr>
      <w:r w:rsidRPr="00C44E38">
        <w:rPr>
          <w:szCs w:val="28"/>
        </w:rPr>
        <w:t>на получение конкурсной документации;</w:t>
      </w:r>
    </w:p>
    <w:p w:rsidR="002D7976" w:rsidRDefault="00C44E38" w:rsidP="002D7976">
      <w:pPr>
        <w:widowControl w:val="0"/>
        <w:ind w:firstLine="720"/>
        <w:contextualSpacing/>
        <w:jc w:val="both"/>
        <w:rPr>
          <w:szCs w:val="28"/>
        </w:rPr>
      </w:pPr>
      <w:r w:rsidRPr="00C44E38">
        <w:rPr>
          <w:szCs w:val="28"/>
        </w:rPr>
        <w:t>от участника закупки о даче разъяснений положений документации;</w:t>
      </w:r>
    </w:p>
    <w:p w:rsidR="00C44E38" w:rsidRPr="00C44E38" w:rsidRDefault="00C44E38" w:rsidP="002D7976">
      <w:pPr>
        <w:widowControl w:val="0"/>
        <w:ind w:firstLine="720"/>
        <w:contextualSpacing/>
        <w:jc w:val="both"/>
        <w:rPr>
          <w:szCs w:val="28"/>
        </w:rPr>
      </w:pPr>
      <w:r w:rsidRPr="00C44E38">
        <w:rPr>
          <w:szCs w:val="28"/>
        </w:rPr>
        <w:t>о даче разъяснений результатов определения поставщика (подрядчика, исполнителя).</w:t>
      </w:r>
    </w:p>
    <w:p w:rsidR="00C44E38" w:rsidRPr="00C44E38" w:rsidRDefault="00C44E38" w:rsidP="005369CE">
      <w:pPr>
        <w:widowControl w:val="0"/>
        <w:ind w:firstLine="720"/>
        <w:contextualSpacing/>
        <w:jc w:val="both"/>
        <w:rPr>
          <w:szCs w:val="28"/>
        </w:rPr>
      </w:pPr>
      <w:bookmarkStart w:id="54" w:name="sub_724"/>
      <w:r w:rsidRPr="00C44E38">
        <w:rPr>
          <w:szCs w:val="28"/>
        </w:rPr>
        <w:t xml:space="preserve">7.24. В указанных целях Министерство при поступлении подобных запросов обеспечивает ознакомление с ними </w:t>
      </w:r>
      <w:r w:rsidR="002D7976">
        <w:rPr>
          <w:szCs w:val="28"/>
        </w:rPr>
        <w:t>лиц, ответственных за работу по профилактике коррупционных правонарушений при осуществлении закупок в Министерстве</w:t>
      </w:r>
      <w:r w:rsidRPr="00C44E38">
        <w:rPr>
          <w:szCs w:val="28"/>
        </w:rPr>
        <w:t>, например, посредством автоматизированного их направления в системе электронного документооборота.</w:t>
      </w:r>
    </w:p>
    <w:p w:rsidR="00C44E38" w:rsidRPr="00C44E38" w:rsidRDefault="00C44E38" w:rsidP="005369CE">
      <w:pPr>
        <w:widowControl w:val="0"/>
        <w:ind w:firstLine="720"/>
        <w:contextualSpacing/>
        <w:jc w:val="both"/>
        <w:rPr>
          <w:szCs w:val="28"/>
        </w:rPr>
      </w:pPr>
      <w:bookmarkStart w:id="55" w:name="sub_725"/>
      <w:bookmarkEnd w:id="54"/>
      <w:r w:rsidRPr="00C44E38">
        <w:rPr>
          <w:szCs w:val="28"/>
        </w:rPr>
        <w:lastRenderedPageBreak/>
        <w:t xml:space="preserve">7.25. В рамках указанного анализа </w:t>
      </w:r>
      <w:r w:rsidR="002D7976">
        <w:rPr>
          <w:szCs w:val="28"/>
        </w:rPr>
        <w:t xml:space="preserve">лицам, </w:t>
      </w:r>
      <w:proofErr w:type="spellStart"/>
      <w:r w:rsidR="002D7976">
        <w:rPr>
          <w:szCs w:val="28"/>
        </w:rPr>
        <w:t>ответственныем</w:t>
      </w:r>
      <w:proofErr w:type="spellEnd"/>
      <w:r w:rsidR="002D7976">
        <w:rPr>
          <w:szCs w:val="28"/>
        </w:rPr>
        <w:t xml:space="preserve"> за работу по профилактике коррупционных правонарушений при осуществлении закупок в Министерстве </w:t>
      </w:r>
      <w:r w:rsidRPr="00C44E38">
        <w:rPr>
          <w:szCs w:val="28"/>
        </w:rPr>
        <w:t>также целесообразно удостовериться в отсутствии информации, свидетельствующей о возможном возникновении у государственных служащих личной заинтересованности при осуществлении закупки, и в случае необходимости проинформировать об этом руководителя Министерства в целях принятия мер, направленных на предупреждение ситуаций конфликта интересов (например, отстранить государственного/муниципального служащего от участия в осуществлении закупки).</w:t>
      </w:r>
    </w:p>
    <w:p w:rsidR="002D7976" w:rsidRDefault="00C44E38" w:rsidP="002D7976">
      <w:pPr>
        <w:widowControl w:val="0"/>
        <w:ind w:firstLine="720"/>
        <w:contextualSpacing/>
        <w:jc w:val="both"/>
        <w:rPr>
          <w:szCs w:val="28"/>
        </w:rPr>
      </w:pPr>
      <w:bookmarkStart w:id="56" w:name="sub_726"/>
      <w:bookmarkEnd w:id="55"/>
      <w:r w:rsidRPr="00C44E38">
        <w:rPr>
          <w:szCs w:val="28"/>
        </w:rPr>
        <w:t>7.26. Анализу и обобщению для формирования профиля подлежит следующая информация (если применимо):</w:t>
      </w:r>
      <w:bookmarkEnd w:id="56"/>
    </w:p>
    <w:p w:rsidR="002D7976" w:rsidRDefault="00C44E38" w:rsidP="002D7976">
      <w:pPr>
        <w:widowControl w:val="0"/>
        <w:ind w:firstLine="720"/>
        <w:contextualSpacing/>
        <w:jc w:val="both"/>
        <w:rPr>
          <w:szCs w:val="28"/>
        </w:rPr>
      </w:pPr>
      <w:r w:rsidRPr="00C44E38">
        <w:rPr>
          <w:szCs w:val="28"/>
        </w:rPr>
        <w:t>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фамилия, имя, отчество (при наличии), паспортные данные, место жительства (для физического лица), номер контактного телефона;</w:t>
      </w:r>
    </w:p>
    <w:p w:rsidR="002D7976" w:rsidRDefault="00C44E38" w:rsidP="002D7976">
      <w:pPr>
        <w:widowControl w:val="0"/>
        <w:ind w:firstLine="720"/>
        <w:contextualSpacing/>
        <w:jc w:val="both"/>
        <w:rPr>
          <w:szCs w:val="28"/>
        </w:rPr>
      </w:pPr>
      <w:r w:rsidRPr="00C44E38">
        <w:rPr>
          <w:szCs w:val="28"/>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D7976" w:rsidRDefault="00C44E38" w:rsidP="002D7976">
      <w:pPr>
        <w:widowControl w:val="0"/>
        <w:ind w:firstLine="720"/>
        <w:contextualSpacing/>
        <w:jc w:val="both"/>
        <w:rPr>
          <w:szCs w:val="28"/>
        </w:rPr>
      </w:pPr>
      <w:proofErr w:type="gramStart"/>
      <w:r w:rsidRPr="00C44E38">
        <w:rPr>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2D7976" w:rsidRDefault="00C44E38" w:rsidP="002D7976">
      <w:pPr>
        <w:widowControl w:val="0"/>
        <w:ind w:firstLine="720"/>
        <w:contextualSpacing/>
        <w:jc w:val="both"/>
        <w:rPr>
          <w:szCs w:val="28"/>
        </w:rPr>
      </w:pPr>
      <w:r w:rsidRPr="00C44E38">
        <w:rPr>
          <w:szCs w:val="28"/>
        </w:rPr>
        <w:t>копии учредительных документов участника закупки (для юридического лица);</w:t>
      </w:r>
    </w:p>
    <w:p w:rsidR="00C44E38" w:rsidRPr="00C44E38" w:rsidRDefault="00C44E38" w:rsidP="002D7976">
      <w:pPr>
        <w:widowControl w:val="0"/>
        <w:ind w:firstLine="720"/>
        <w:contextualSpacing/>
        <w:jc w:val="both"/>
        <w:rPr>
          <w:szCs w:val="28"/>
        </w:rPr>
      </w:pPr>
      <w:r w:rsidRPr="00C44E38">
        <w:rPr>
          <w:szCs w:val="28"/>
        </w:rPr>
        <w:t>иные представленные участником закупки документы.</w:t>
      </w:r>
    </w:p>
    <w:p w:rsidR="00C44E38" w:rsidRPr="00C44E38" w:rsidRDefault="00C44E38" w:rsidP="005369CE">
      <w:pPr>
        <w:widowControl w:val="0"/>
        <w:ind w:firstLine="720"/>
        <w:contextualSpacing/>
        <w:jc w:val="both"/>
        <w:rPr>
          <w:szCs w:val="28"/>
        </w:rPr>
      </w:pPr>
      <w:bookmarkStart w:id="57" w:name="sub_727"/>
      <w:r w:rsidRPr="00C44E38">
        <w:rPr>
          <w:szCs w:val="28"/>
        </w:rPr>
        <w:t xml:space="preserve">7.27. В случае выявления </w:t>
      </w:r>
      <w:r w:rsidR="002D7976">
        <w:rPr>
          <w:szCs w:val="28"/>
        </w:rPr>
        <w:t xml:space="preserve">лицами, ответственными за работу по профилактике коррупционных правонарушений при осуществлении закупок </w:t>
      </w:r>
      <w:r w:rsidR="002D7976">
        <w:rPr>
          <w:szCs w:val="28"/>
        </w:rPr>
        <w:lastRenderedPageBreak/>
        <w:t xml:space="preserve">в Министерстве </w:t>
      </w:r>
      <w:r w:rsidRPr="00C44E38">
        <w:rPr>
          <w:szCs w:val="28"/>
        </w:rPr>
        <w:t xml:space="preserve">нарушения участником закупки требования, установленного </w:t>
      </w:r>
      <w:hyperlink r:id="rId25" w:history="1">
        <w:r w:rsidRPr="00C44E38">
          <w:rPr>
            <w:color w:val="000000" w:themeColor="text1"/>
            <w:szCs w:val="28"/>
          </w:rPr>
          <w:t>пунктом 9 части 1 статьи 31</w:t>
        </w:r>
      </w:hyperlink>
      <w:r w:rsidR="002D7976">
        <w:rPr>
          <w:szCs w:val="28"/>
        </w:rPr>
        <w:t xml:space="preserve"> Федерального закона №</w:t>
      </w:r>
      <w:r w:rsidRPr="00C44E38">
        <w:rPr>
          <w:szCs w:val="28"/>
        </w:rPr>
        <w:t> 44-ФЗ (об отсутствии между ним и заказчиком конфликта интересов), то об указанном факте подразделение по профилактике коррупционных правонарушений незамедлительно информирует руководителя заказчика и (или) комиссию.</w:t>
      </w:r>
    </w:p>
    <w:p w:rsidR="00C44E38" w:rsidRPr="00C44E38" w:rsidRDefault="00C44E38" w:rsidP="005369CE">
      <w:pPr>
        <w:widowControl w:val="0"/>
        <w:ind w:firstLine="720"/>
        <w:contextualSpacing/>
        <w:jc w:val="both"/>
        <w:rPr>
          <w:szCs w:val="28"/>
        </w:rPr>
      </w:pPr>
      <w:bookmarkStart w:id="58" w:name="sub_728"/>
      <w:bookmarkEnd w:id="57"/>
      <w:r w:rsidRPr="00C44E38">
        <w:rPr>
          <w:szCs w:val="28"/>
        </w:rPr>
        <w:t>7.28. Если выбранный способ определения поставщика (подрядчика, исполнителя) предусматривает электронный запрос котировок или выбранный способ относится к категории закрытых, подразделение по профилактике коррупционных правонарушений проводит анализ информации об участниках закупки, заявки на участие в закупке которых признаны соответствующими извещению об осуществлении закупки, или которые допущены для участия в закрытом конкурентном способе определения поставщика (подрядчика, исполнителя).</w:t>
      </w:r>
    </w:p>
    <w:p w:rsidR="00C44E38" w:rsidRPr="00C44E38" w:rsidRDefault="00C44E38" w:rsidP="005369CE">
      <w:pPr>
        <w:widowControl w:val="0"/>
        <w:ind w:firstLine="720"/>
        <w:contextualSpacing/>
        <w:jc w:val="both"/>
        <w:rPr>
          <w:szCs w:val="28"/>
        </w:rPr>
      </w:pPr>
      <w:bookmarkStart w:id="59" w:name="sub_729"/>
      <w:bookmarkEnd w:id="58"/>
      <w:r w:rsidRPr="00C44E38">
        <w:rPr>
          <w:szCs w:val="28"/>
        </w:rPr>
        <w:t xml:space="preserve">7.29. Аналогично </w:t>
      </w:r>
      <w:r w:rsidR="002D7976">
        <w:rPr>
          <w:szCs w:val="28"/>
        </w:rPr>
        <w:t>лица, ответственные за работу по профилактике коррупционных правонарушений при осуществлении закупок в Министерстве проводя</w:t>
      </w:r>
      <w:r w:rsidRPr="00C44E38">
        <w:rPr>
          <w:szCs w:val="28"/>
        </w:rPr>
        <w:t>т анализ информации о единственном поставщике (подрядчике, исполнителе).</w:t>
      </w:r>
    </w:p>
    <w:p w:rsidR="00C44E38" w:rsidRPr="00C44E38" w:rsidRDefault="00C44E38" w:rsidP="005369CE">
      <w:pPr>
        <w:widowControl w:val="0"/>
        <w:ind w:firstLine="720"/>
        <w:contextualSpacing/>
        <w:jc w:val="both"/>
        <w:rPr>
          <w:szCs w:val="28"/>
        </w:rPr>
      </w:pPr>
      <w:bookmarkStart w:id="60" w:name="sub_730"/>
      <w:bookmarkEnd w:id="59"/>
      <w:r w:rsidRPr="00C44E38">
        <w:rPr>
          <w:szCs w:val="28"/>
        </w:rPr>
        <w:t xml:space="preserve">7.30. Иная информация об участниках закупки, применимая для целей выявления личной заинтересованности государственных служащих, может быть также получена </w:t>
      </w:r>
      <w:r w:rsidR="002D7976">
        <w:rPr>
          <w:szCs w:val="28"/>
        </w:rPr>
        <w:t xml:space="preserve">лицами, ответственными за работу по профилактике коррупционных правонарушений при осуществлении закупок в Министерстве </w:t>
      </w:r>
      <w:r w:rsidRPr="00C44E38">
        <w:rPr>
          <w:szCs w:val="28"/>
        </w:rPr>
        <w:t>из информаци</w:t>
      </w:r>
      <w:r w:rsidR="002D7976">
        <w:rPr>
          <w:szCs w:val="28"/>
        </w:rPr>
        <w:t>онно-телекоммуникационной сети «Интернет»</w:t>
      </w:r>
      <w:r w:rsidRPr="00C44E38">
        <w:rPr>
          <w:szCs w:val="28"/>
        </w:rPr>
        <w:t>, например, посредством анализа сведений, до</w:t>
      </w:r>
      <w:r w:rsidR="002D7976">
        <w:rPr>
          <w:szCs w:val="28"/>
        </w:rPr>
        <w:t>ступных на электронном сервисе «Прозрачный бизнес»</w:t>
      </w:r>
      <w:r w:rsidRPr="00C44E38">
        <w:rPr>
          <w:szCs w:val="28"/>
        </w:rPr>
        <w:t>, размещенном по адресу: https://pb.nalog.ru/, а также посредством использования различных агрегаторов информации.</w:t>
      </w:r>
    </w:p>
    <w:p w:rsidR="00C44E38" w:rsidRPr="00C44E38" w:rsidRDefault="00C44E38" w:rsidP="005369CE">
      <w:pPr>
        <w:widowControl w:val="0"/>
        <w:ind w:firstLine="720"/>
        <w:contextualSpacing/>
        <w:jc w:val="both"/>
        <w:rPr>
          <w:szCs w:val="28"/>
        </w:rPr>
      </w:pPr>
      <w:bookmarkStart w:id="61" w:name="sub_731"/>
      <w:bookmarkEnd w:id="60"/>
      <w:r w:rsidRPr="00C44E38">
        <w:rPr>
          <w:szCs w:val="28"/>
        </w:rPr>
        <w:t xml:space="preserve">7.31. По результатам составления профилей государственных служащих, участвующих в осуществлении закупки, а также профилей участников закупок </w:t>
      </w:r>
      <w:r w:rsidR="002D7976">
        <w:rPr>
          <w:szCs w:val="28"/>
        </w:rPr>
        <w:t>лица, ответственные за работу по профилактике коррупционных правонарушений при осуществлении закупок в Министерстве осуществляю</w:t>
      </w:r>
      <w:r w:rsidRPr="00C44E38">
        <w:rPr>
          <w:szCs w:val="28"/>
        </w:rPr>
        <w:t>т перекрестный анализ имеющейся в его распоряжении информации для целей выявления личной заинтересованности государственных служащих.</w:t>
      </w:r>
    </w:p>
    <w:p w:rsidR="00C44E38" w:rsidRPr="00C44E38" w:rsidRDefault="00C44E38" w:rsidP="005369CE">
      <w:pPr>
        <w:widowControl w:val="0"/>
        <w:ind w:firstLine="720"/>
        <w:contextualSpacing/>
        <w:jc w:val="both"/>
        <w:rPr>
          <w:szCs w:val="28"/>
        </w:rPr>
      </w:pPr>
      <w:bookmarkStart w:id="62" w:name="sub_732"/>
      <w:bookmarkEnd w:id="61"/>
      <w:r w:rsidRPr="00C44E38">
        <w:rPr>
          <w:szCs w:val="28"/>
        </w:rPr>
        <w:t xml:space="preserve">7.32. Для выявления фактов, свидетельствующих о возможном наличии личной заинтересованности у государственных служащих, участвующих в осуществлении закупки, </w:t>
      </w:r>
      <w:r w:rsidR="002D7976">
        <w:rPr>
          <w:szCs w:val="28"/>
        </w:rPr>
        <w:t>лица, ответственные за работу по профилактике коррупционных правонарушений при осуществлении закупок в Министерстве анализирую</w:t>
      </w:r>
      <w:r w:rsidRPr="00C44E38">
        <w:rPr>
          <w:szCs w:val="28"/>
        </w:rPr>
        <w:t>т документацию, связанную с осуществлением закупки, в том числе документацию, связанную с планированием закупки.</w:t>
      </w:r>
    </w:p>
    <w:p w:rsidR="00C44E38" w:rsidRPr="00C44E38" w:rsidRDefault="00C44E38" w:rsidP="005369CE">
      <w:pPr>
        <w:widowControl w:val="0"/>
        <w:ind w:firstLine="720"/>
        <w:contextualSpacing/>
        <w:jc w:val="both"/>
        <w:rPr>
          <w:color w:val="000000" w:themeColor="text1"/>
          <w:szCs w:val="28"/>
        </w:rPr>
      </w:pPr>
      <w:bookmarkStart w:id="63" w:name="sub_733"/>
      <w:bookmarkEnd w:id="62"/>
      <w:r w:rsidRPr="00C44E38">
        <w:rPr>
          <w:szCs w:val="28"/>
        </w:rPr>
        <w:t xml:space="preserve">7.33. Соответствующая информация может быть </w:t>
      </w:r>
      <w:r w:rsidR="002D7976">
        <w:rPr>
          <w:szCs w:val="28"/>
        </w:rPr>
        <w:t xml:space="preserve">получена лицами, ответственными за работу по профилактике коррупционных правонарушений при осуществлении закупок в Министерстве </w:t>
      </w:r>
      <w:r w:rsidRPr="00C44E38">
        <w:rPr>
          <w:szCs w:val="28"/>
        </w:rPr>
        <w:t>из Единой информационной системы в сфере закупок по адресу в информаци</w:t>
      </w:r>
      <w:r w:rsidR="002D7976">
        <w:rPr>
          <w:szCs w:val="28"/>
        </w:rPr>
        <w:t>онно-телекоммуникационной сети «</w:t>
      </w:r>
      <w:r w:rsidRPr="00C44E38">
        <w:rPr>
          <w:szCs w:val="28"/>
        </w:rPr>
        <w:t>Интернет</w:t>
      </w:r>
      <w:r w:rsidR="002D7976">
        <w:rPr>
          <w:color w:val="000000" w:themeColor="text1"/>
          <w:szCs w:val="28"/>
        </w:rPr>
        <w:t>»</w:t>
      </w:r>
      <w:r w:rsidRPr="00C44E38">
        <w:rPr>
          <w:color w:val="000000" w:themeColor="text1"/>
          <w:szCs w:val="28"/>
        </w:rPr>
        <w:t xml:space="preserve">: </w:t>
      </w:r>
      <w:hyperlink r:id="rId26" w:history="1">
        <w:r w:rsidRPr="00C44E38">
          <w:rPr>
            <w:color w:val="000000" w:themeColor="text1"/>
            <w:szCs w:val="28"/>
          </w:rPr>
          <w:t>http://zakupki.gov.ru/</w:t>
        </w:r>
      </w:hyperlink>
      <w:r w:rsidRPr="00C44E38">
        <w:rPr>
          <w:color w:val="000000" w:themeColor="text1"/>
          <w:szCs w:val="28"/>
        </w:rPr>
        <w:t xml:space="preserve"> либо получена с учетом положений </w:t>
      </w:r>
      <w:hyperlink w:anchor="sub_64" w:history="1">
        <w:r w:rsidRPr="00C44E38">
          <w:rPr>
            <w:color w:val="000000" w:themeColor="text1"/>
            <w:szCs w:val="28"/>
          </w:rPr>
          <w:t>пунктов 6.4</w:t>
        </w:r>
      </w:hyperlink>
      <w:r w:rsidRPr="00C44E38">
        <w:rPr>
          <w:color w:val="000000" w:themeColor="text1"/>
          <w:szCs w:val="28"/>
        </w:rPr>
        <w:t xml:space="preserve">, </w:t>
      </w:r>
      <w:hyperlink w:anchor="sub_65" w:history="1">
        <w:r w:rsidRPr="00C44E38">
          <w:rPr>
            <w:color w:val="000000" w:themeColor="text1"/>
            <w:szCs w:val="28"/>
          </w:rPr>
          <w:t>6.5</w:t>
        </w:r>
      </w:hyperlink>
      <w:r w:rsidRPr="00C44E38">
        <w:rPr>
          <w:color w:val="000000" w:themeColor="text1"/>
          <w:szCs w:val="28"/>
        </w:rPr>
        <w:t xml:space="preserve"> настоящего Положения.</w:t>
      </w:r>
    </w:p>
    <w:p w:rsidR="00C44E38" w:rsidRPr="00C44E38" w:rsidRDefault="00C44E38" w:rsidP="005369CE">
      <w:pPr>
        <w:widowControl w:val="0"/>
        <w:ind w:firstLine="720"/>
        <w:contextualSpacing/>
        <w:jc w:val="both"/>
        <w:rPr>
          <w:szCs w:val="28"/>
        </w:rPr>
      </w:pPr>
      <w:bookmarkStart w:id="64" w:name="sub_734"/>
      <w:bookmarkEnd w:id="63"/>
      <w:r w:rsidRPr="00C44E38">
        <w:rPr>
          <w:szCs w:val="28"/>
        </w:rPr>
        <w:t xml:space="preserve">7.34. В случае признания целесообразным </w:t>
      </w:r>
      <w:r w:rsidR="002D7976">
        <w:rPr>
          <w:szCs w:val="28"/>
        </w:rPr>
        <w:t xml:space="preserve">лицами, ответственными за </w:t>
      </w:r>
      <w:r w:rsidR="002D7976">
        <w:rPr>
          <w:szCs w:val="28"/>
        </w:rPr>
        <w:lastRenderedPageBreak/>
        <w:t xml:space="preserve">работу по профилактике коррупционных правонарушений при осуществлении закупок в Министерстве </w:t>
      </w:r>
      <w:r w:rsidRPr="00C44E38">
        <w:rPr>
          <w:szCs w:val="28"/>
        </w:rPr>
        <w:t>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государственных служащих, участвующих в проведении такой закупки.</w:t>
      </w:r>
    </w:p>
    <w:p w:rsidR="00C44E38" w:rsidRPr="00C44E38" w:rsidRDefault="00C44E38" w:rsidP="005369CE">
      <w:pPr>
        <w:widowControl w:val="0"/>
        <w:ind w:firstLine="720"/>
        <w:contextualSpacing/>
        <w:jc w:val="both"/>
        <w:rPr>
          <w:szCs w:val="28"/>
        </w:rPr>
      </w:pPr>
      <w:bookmarkStart w:id="65" w:name="sub_735"/>
      <w:bookmarkEnd w:id="64"/>
      <w:r w:rsidRPr="00C44E38">
        <w:rPr>
          <w:szCs w:val="28"/>
        </w:rPr>
        <w:t xml:space="preserve">7.35. В случае признания целесообразным по результатам данного анализа </w:t>
      </w:r>
      <w:r w:rsidR="002D7976">
        <w:rPr>
          <w:szCs w:val="28"/>
        </w:rPr>
        <w:t xml:space="preserve">лицами, ответственными за работу по профилактике коррупционных правонарушений при осуществлении закупок в Министерстве </w:t>
      </w:r>
      <w:r w:rsidRPr="00C44E38">
        <w:rPr>
          <w:szCs w:val="28"/>
        </w:rPr>
        <w:t>может быть организовано проведение соответствующей проверки соблюдения госуда</w:t>
      </w:r>
      <w:r w:rsidR="00112AED">
        <w:rPr>
          <w:szCs w:val="28"/>
        </w:rPr>
        <w:t>рственным служащим</w:t>
      </w:r>
      <w:r w:rsidRPr="00C44E38">
        <w:rPr>
          <w:szCs w:val="28"/>
        </w:rPr>
        <w:t xml:space="preserve">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w:t>
      </w:r>
      <w:hyperlink r:id="rId27" w:history="1">
        <w:r w:rsidRPr="00C44E38">
          <w:rPr>
            <w:color w:val="000000" w:themeColor="text1"/>
            <w:szCs w:val="28"/>
          </w:rPr>
          <w:t>Федеральным законом</w:t>
        </w:r>
      </w:hyperlink>
      <w:r w:rsidRPr="00C44E38">
        <w:rPr>
          <w:color w:val="000000" w:themeColor="text1"/>
          <w:szCs w:val="28"/>
        </w:rPr>
        <w:t xml:space="preserve"> </w:t>
      </w:r>
      <w:r w:rsidR="00112AED">
        <w:rPr>
          <w:szCs w:val="28"/>
        </w:rPr>
        <w:t>№</w:t>
      </w:r>
      <w:r w:rsidRPr="00C44E38">
        <w:rPr>
          <w:szCs w:val="28"/>
        </w:rPr>
        <w:t> 273-ФЗ и другими федеральными законами (далее - проверка).</w:t>
      </w:r>
    </w:p>
    <w:p w:rsidR="00C44E38" w:rsidRPr="00C44E38" w:rsidRDefault="00C44E38" w:rsidP="005369CE">
      <w:pPr>
        <w:widowControl w:val="0"/>
        <w:ind w:firstLine="720"/>
        <w:contextualSpacing/>
        <w:jc w:val="both"/>
        <w:rPr>
          <w:szCs w:val="28"/>
        </w:rPr>
      </w:pPr>
      <w:bookmarkStart w:id="66" w:name="sub_736"/>
      <w:bookmarkEnd w:id="65"/>
      <w:r w:rsidRPr="00C44E38">
        <w:rPr>
          <w:szCs w:val="28"/>
        </w:rPr>
        <w:t>7.36.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C44E38" w:rsidRPr="00C44E38" w:rsidRDefault="00C44E38" w:rsidP="005369CE">
      <w:pPr>
        <w:widowControl w:val="0"/>
        <w:ind w:firstLine="720"/>
        <w:contextualSpacing/>
        <w:jc w:val="both"/>
        <w:rPr>
          <w:szCs w:val="28"/>
        </w:rPr>
      </w:pPr>
      <w:bookmarkStart w:id="67" w:name="sub_737"/>
      <w:bookmarkEnd w:id="66"/>
      <w:r w:rsidRPr="00C44E38">
        <w:rPr>
          <w:szCs w:val="28"/>
        </w:rPr>
        <w:t xml:space="preserve">7.37. Отдельное внимание </w:t>
      </w:r>
      <w:r w:rsidR="00651A6D">
        <w:rPr>
          <w:szCs w:val="28"/>
        </w:rPr>
        <w:t>л</w:t>
      </w:r>
      <w:r w:rsidR="00112AED">
        <w:rPr>
          <w:szCs w:val="28"/>
        </w:rPr>
        <w:t xml:space="preserve">ица, ответственные за работу по профилактике коррупционных правонарушений при осуществлении закупок в Министерстве </w:t>
      </w:r>
      <w:r w:rsidR="00651A6D">
        <w:rPr>
          <w:szCs w:val="28"/>
        </w:rPr>
        <w:t>уделяю</w:t>
      </w:r>
      <w:r w:rsidRPr="00C44E38">
        <w:rPr>
          <w:szCs w:val="28"/>
        </w:rPr>
        <w:t>т анализу имеющейся информации о субподрядчиках (соисполнителях) по контракту.</w:t>
      </w:r>
    </w:p>
    <w:p w:rsidR="00C44E38" w:rsidRPr="00C44E38" w:rsidRDefault="00C44E38" w:rsidP="005369CE">
      <w:pPr>
        <w:widowControl w:val="0"/>
        <w:ind w:firstLine="720"/>
        <w:contextualSpacing/>
        <w:jc w:val="both"/>
        <w:rPr>
          <w:szCs w:val="28"/>
        </w:rPr>
      </w:pPr>
      <w:bookmarkStart w:id="68" w:name="sub_738"/>
      <w:bookmarkEnd w:id="67"/>
      <w:r w:rsidRPr="00C44E38">
        <w:rPr>
          <w:szCs w:val="28"/>
        </w:rPr>
        <w:t>7.38. Для указанной цели также формируются профили субподрядчиков (соисполнителей) по контракту с учетом положений настоящего Положения.</w:t>
      </w:r>
    </w:p>
    <w:p w:rsidR="00C44E38" w:rsidRPr="00C44E38" w:rsidRDefault="00C44E38" w:rsidP="005369CE">
      <w:pPr>
        <w:widowControl w:val="0"/>
        <w:ind w:firstLine="720"/>
        <w:contextualSpacing/>
        <w:jc w:val="both"/>
        <w:rPr>
          <w:szCs w:val="28"/>
        </w:rPr>
      </w:pPr>
      <w:bookmarkStart w:id="69" w:name="sub_739"/>
      <w:bookmarkEnd w:id="68"/>
      <w:r w:rsidRPr="00C44E38">
        <w:rPr>
          <w:szCs w:val="28"/>
        </w:rPr>
        <w:t>7.39. Предметом перекрестного анализа профилей государственных служащих и профилей субподрядчиков (соисполнителей) является поиск возможных связей, свидетельствующих о наличии у государственных служащих личной заинтересованности, в частности, в участии соответствующих лиц в качестве субподрядчиков (соисполнителей).</w:t>
      </w:r>
      <w:bookmarkEnd w:id="69"/>
    </w:p>
    <w:p w:rsidR="00C44E38" w:rsidRPr="00C44E38" w:rsidRDefault="00C44E38" w:rsidP="005369CE">
      <w:pPr>
        <w:widowControl w:val="0"/>
        <w:ind w:firstLine="720"/>
        <w:contextualSpacing/>
        <w:jc w:val="both"/>
        <w:rPr>
          <w:szCs w:val="28"/>
        </w:rPr>
      </w:pPr>
      <w:r w:rsidRPr="00C44E38">
        <w:rPr>
          <w:szCs w:val="28"/>
        </w:rPr>
        <w:t xml:space="preserve">При этом необходимо учитывать, что в соответствии </w:t>
      </w:r>
      <w:r w:rsidRPr="00C44E38">
        <w:rPr>
          <w:color w:val="000000" w:themeColor="text1"/>
          <w:szCs w:val="28"/>
        </w:rPr>
        <w:t xml:space="preserve">с </w:t>
      </w:r>
      <w:hyperlink r:id="rId28" w:history="1">
        <w:r w:rsidRPr="00C44E38">
          <w:rPr>
            <w:color w:val="000000" w:themeColor="text1"/>
            <w:szCs w:val="28"/>
          </w:rPr>
          <w:t>пунктом 1 статьи 706</w:t>
        </w:r>
      </w:hyperlink>
      <w:r w:rsidRPr="00C44E38">
        <w:rPr>
          <w:szCs w:val="28"/>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p>
    <w:p w:rsidR="00C44E38" w:rsidRPr="00C44E38" w:rsidRDefault="00C44E38" w:rsidP="005369CE">
      <w:pPr>
        <w:widowControl w:val="0"/>
        <w:ind w:firstLine="720"/>
        <w:contextualSpacing/>
        <w:jc w:val="both"/>
        <w:rPr>
          <w:szCs w:val="28"/>
        </w:rPr>
      </w:pPr>
      <w:bookmarkStart w:id="70" w:name="sub_740"/>
      <w:r w:rsidRPr="00C44E38">
        <w:rPr>
          <w:szCs w:val="28"/>
        </w:rPr>
        <w:t xml:space="preserve">7.40. Помимо указанного анализа </w:t>
      </w:r>
      <w:r w:rsidR="00A66426">
        <w:rPr>
          <w:szCs w:val="28"/>
        </w:rPr>
        <w:t>лицами, ответственными за работу по профилактике коррупционных правонарушений при осуществлении закупок в Министерстве</w:t>
      </w:r>
      <w:r w:rsidRPr="00C44E38">
        <w:rPr>
          <w:szCs w:val="28"/>
        </w:rPr>
        <w:t xml:space="preserve"> также может быть проведена проверка для целей установления фактов нарушений положений </w:t>
      </w:r>
      <w:hyperlink r:id="rId29" w:history="1">
        <w:r w:rsidRPr="00C44E38">
          <w:rPr>
            <w:color w:val="000000" w:themeColor="text1"/>
            <w:szCs w:val="28"/>
          </w:rPr>
          <w:t>Федерального закона</w:t>
        </w:r>
      </w:hyperlink>
      <w:r w:rsidR="00A66426">
        <w:rPr>
          <w:color w:val="000000" w:themeColor="text1"/>
          <w:szCs w:val="28"/>
        </w:rPr>
        <w:t xml:space="preserve"> №</w:t>
      </w:r>
      <w:r w:rsidRPr="00C44E38">
        <w:rPr>
          <w:szCs w:val="28"/>
        </w:rPr>
        <w:t xml:space="preserve"> 273-ФЗ, например, установления фактов </w:t>
      </w:r>
      <w:r w:rsidR="00A66426">
        <w:rPr>
          <w:szCs w:val="28"/>
        </w:rPr>
        <w:t>«навязывания услуг»</w:t>
      </w:r>
      <w:r w:rsidRPr="00C44E38">
        <w:rPr>
          <w:szCs w:val="28"/>
        </w:rPr>
        <w:t xml:space="preserve"> (например, понуждение со стороны государственного служащего заключить договор субподряда с аффилированной с таким государственным служащим организацией).</w:t>
      </w:r>
      <w:bookmarkEnd w:id="70"/>
    </w:p>
    <w:p w:rsidR="00C44E38" w:rsidRPr="00C44E38" w:rsidRDefault="00C44E38" w:rsidP="005369CE">
      <w:pPr>
        <w:widowControl w:val="0"/>
        <w:ind w:firstLine="720"/>
        <w:contextualSpacing/>
        <w:jc w:val="both"/>
        <w:rPr>
          <w:szCs w:val="28"/>
        </w:rPr>
      </w:pPr>
    </w:p>
    <w:p w:rsidR="00C44E38" w:rsidRDefault="00C44E38" w:rsidP="00A66426">
      <w:pPr>
        <w:widowControl w:val="0"/>
        <w:ind w:firstLine="720"/>
        <w:contextualSpacing/>
        <w:jc w:val="center"/>
        <w:rPr>
          <w:color w:val="26282F"/>
          <w:szCs w:val="28"/>
        </w:rPr>
      </w:pPr>
      <w:r w:rsidRPr="00A66426">
        <w:rPr>
          <w:color w:val="26282F"/>
          <w:szCs w:val="28"/>
        </w:rPr>
        <w:lastRenderedPageBreak/>
        <w:t>8. Порядок рассмотрения деклараций и урегулирования конфликта интересов при осуществлении закупок</w:t>
      </w:r>
    </w:p>
    <w:p w:rsidR="00A66426" w:rsidRPr="00A66426" w:rsidRDefault="00A66426" w:rsidP="00A66426">
      <w:pPr>
        <w:widowControl w:val="0"/>
        <w:ind w:firstLine="720"/>
        <w:contextualSpacing/>
        <w:jc w:val="center"/>
        <w:rPr>
          <w:color w:val="26282F"/>
          <w:szCs w:val="28"/>
        </w:rPr>
      </w:pPr>
    </w:p>
    <w:p w:rsidR="00C44E38" w:rsidRPr="00C44E38" w:rsidRDefault="00C44E38" w:rsidP="005369CE">
      <w:pPr>
        <w:widowControl w:val="0"/>
        <w:ind w:firstLine="720"/>
        <w:contextualSpacing/>
        <w:jc w:val="both"/>
        <w:rPr>
          <w:szCs w:val="28"/>
        </w:rPr>
      </w:pPr>
      <w:bookmarkStart w:id="71" w:name="sub_81"/>
      <w:bookmarkEnd w:id="46"/>
      <w:r w:rsidRPr="00C44E38">
        <w:rPr>
          <w:szCs w:val="28"/>
        </w:rPr>
        <w:t xml:space="preserve">8.1. Руководитель Министерства рассматривает декларацию о возможной личной заинтересованности, материалы по результатам проверки и предложения </w:t>
      </w:r>
      <w:r w:rsidR="00EA3631">
        <w:rPr>
          <w:szCs w:val="28"/>
        </w:rPr>
        <w:t>лицами, ответственными за работу по профилактике коррупционных правонарушений при осуществлении закупок в Министерстве</w:t>
      </w:r>
      <w:r w:rsidRPr="00C44E38">
        <w:rPr>
          <w:szCs w:val="28"/>
        </w:rPr>
        <w:t xml:space="preserve"> о наиболее подходящих формах урегулирования конфликта интересов, а </w:t>
      </w:r>
      <w:r w:rsidR="00EA3631">
        <w:rPr>
          <w:szCs w:val="28"/>
        </w:rPr>
        <w:t>в случае необходимости определяю</w:t>
      </w:r>
      <w:r w:rsidRPr="00C44E38">
        <w:rPr>
          <w:szCs w:val="28"/>
        </w:rPr>
        <w:t>т дополнительные формы урегулирования</w:t>
      </w:r>
      <w:r w:rsidR="00EA3631">
        <w:rPr>
          <w:szCs w:val="28"/>
        </w:rPr>
        <w:t xml:space="preserve"> конфликта интересов и направляю</w:t>
      </w:r>
      <w:r w:rsidRPr="00C44E38">
        <w:rPr>
          <w:szCs w:val="28"/>
        </w:rPr>
        <w:t>т указанную декларацию и материалы по результатам ее рассмотрения в комиссию по противодействию коррупции.</w:t>
      </w:r>
    </w:p>
    <w:p w:rsidR="00C44E38" w:rsidRPr="00C44E38" w:rsidRDefault="00C44E38" w:rsidP="005369CE">
      <w:pPr>
        <w:widowControl w:val="0"/>
        <w:ind w:firstLine="720"/>
        <w:contextualSpacing/>
        <w:jc w:val="both"/>
        <w:rPr>
          <w:szCs w:val="28"/>
        </w:rPr>
      </w:pPr>
      <w:bookmarkStart w:id="72" w:name="sub_82"/>
      <w:bookmarkEnd w:id="71"/>
      <w:r w:rsidRPr="00C44E38">
        <w:rPr>
          <w:szCs w:val="28"/>
        </w:rPr>
        <w:t>8.2. Рассмотрение декларации о возможной личной заинтересованности осуществляет комиссия по противодействию коррупции Министерства коллегиально.</w:t>
      </w:r>
    </w:p>
    <w:p w:rsidR="00C44E38" w:rsidRPr="00C44E38" w:rsidRDefault="00C44E38" w:rsidP="005369CE">
      <w:pPr>
        <w:widowControl w:val="0"/>
        <w:ind w:firstLine="720"/>
        <w:contextualSpacing/>
        <w:jc w:val="both"/>
        <w:rPr>
          <w:szCs w:val="28"/>
        </w:rPr>
      </w:pPr>
      <w:bookmarkStart w:id="73" w:name="sub_83"/>
      <w:bookmarkEnd w:id="72"/>
      <w:r w:rsidRPr="00C44E38">
        <w:rPr>
          <w:szCs w:val="28"/>
        </w:rPr>
        <w:t>8.3. При рассмотрении декларации о возможной личной заинтересованности председатель комиссии по противодействию коррупции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C44E38" w:rsidRPr="00C44E38" w:rsidRDefault="00C44E38" w:rsidP="005369CE">
      <w:pPr>
        <w:widowControl w:val="0"/>
        <w:ind w:firstLine="720"/>
        <w:contextualSpacing/>
        <w:jc w:val="both"/>
        <w:rPr>
          <w:szCs w:val="28"/>
        </w:rPr>
      </w:pPr>
      <w:bookmarkStart w:id="74" w:name="sub_84"/>
      <w:bookmarkEnd w:id="73"/>
      <w:r w:rsidRPr="00C44E38">
        <w:rPr>
          <w:szCs w:val="28"/>
        </w:rPr>
        <w:t>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C44E38" w:rsidRDefault="00C44E38" w:rsidP="005369CE">
      <w:pPr>
        <w:widowControl w:val="0"/>
        <w:ind w:firstLine="720"/>
        <w:contextualSpacing/>
        <w:jc w:val="both"/>
        <w:rPr>
          <w:szCs w:val="28"/>
        </w:rPr>
      </w:pPr>
      <w:bookmarkStart w:id="75" w:name="sub_85"/>
      <w:bookmarkEnd w:id="74"/>
      <w:r w:rsidRPr="00C44E38">
        <w:rPr>
          <w:szCs w:val="28"/>
        </w:rPr>
        <w:t>8.5. В случае привлечения государственного служащего к ответственности за коррупционное правонарушение, допущенное при осуществлении закупки, подразделение по профилактике коррупционных правонарушений обеспечивает с соблюдением законодательства Российской Федерации ознакомление ин</w:t>
      </w:r>
      <w:r w:rsidR="00DC7FEC">
        <w:rPr>
          <w:szCs w:val="28"/>
        </w:rPr>
        <w:t>ых государственных</w:t>
      </w:r>
      <w:r w:rsidRPr="00C44E38">
        <w:rPr>
          <w:szCs w:val="28"/>
        </w:rPr>
        <w:t xml:space="preserve"> служащих с последствиями незаконных действий (бездействия).</w:t>
      </w:r>
    </w:p>
    <w:p w:rsidR="00DC7FEC" w:rsidRPr="00C44E38" w:rsidRDefault="00DC7FEC" w:rsidP="005369CE">
      <w:pPr>
        <w:widowControl w:val="0"/>
        <w:ind w:firstLine="720"/>
        <w:contextualSpacing/>
        <w:jc w:val="both"/>
        <w:rPr>
          <w:szCs w:val="28"/>
        </w:rPr>
      </w:pPr>
    </w:p>
    <w:p w:rsidR="00C44E38" w:rsidRDefault="00C44E38" w:rsidP="005369CE">
      <w:pPr>
        <w:widowControl w:val="0"/>
        <w:spacing w:before="108" w:after="108"/>
        <w:contextualSpacing/>
        <w:jc w:val="center"/>
        <w:outlineLvl w:val="0"/>
        <w:rPr>
          <w:color w:val="26282F"/>
          <w:szCs w:val="28"/>
        </w:rPr>
      </w:pPr>
      <w:bookmarkStart w:id="76" w:name="sub_900"/>
      <w:bookmarkEnd w:id="75"/>
      <w:r w:rsidRPr="00DC7FEC">
        <w:rPr>
          <w:color w:val="26282F"/>
          <w:szCs w:val="28"/>
        </w:rPr>
        <w:t>9. Меры ответственности</w:t>
      </w:r>
    </w:p>
    <w:p w:rsidR="00DC7FEC" w:rsidRPr="00DC7FEC" w:rsidRDefault="00DC7FEC" w:rsidP="005369CE">
      <w:pPr>
        <w:widowControl w:val="0"/>
        <w:spacing w:before="108" w:after="108"/>
        <w:contextualSpacing/>
        <w:jc w:val="center"/>
        <w:outlineLvl w:val="0"/>
        <w:rPr>
          <w:color w:val="26282F"/>
          <w:szCs w:val="28"/>
        </w:rPr>
      </w:pPr>
    </w:p>
    <w:p w:rsidR="00C44E38" w:rsidRPr="00C44E38" w:rsidRDefault="00C44E38" w:rsidP="005369CE">
      <w:pPr>
        <w:widowControl w:val="0"/>
        <w:ind w:firstLine="720"/>
        <w:contextualSpacing/>
        <w:jc w:val="both"/>
        <w:rPr>
          <w:szCs w:val="28"/>
        </w:rPr>
      </w:pPr>
      <w:bookmarkStart w:id="77" w:name="sub_91"/>
      <w:bookmarkEnd w:id="76"/>
      <w:r w:rsidRPr="00C44E38">
        <w:rPr>
          <w:szCs w:val="28"/>
        </w:rPr>
        <w:t>9.1. Соблюдение требований настоящего Положения является обязательным для всех гражданских служащих Министерства.</w:t>
      </w:r>
    </w:p>
    <w:p w:rsidR="00C44E38" w:rsidRPr="00C44E38" w:rsidRDefault="00C44E38" w:rsidP="005369CE">
      <w:pPr>
        <w:widowControl w:val="0"/>
        <w:ind w:firstLine="720"/>
        <w:contextualSpacing/>
        <w:jc w:val="both"/>
        <w:rPr>
          <w:szCs w:val="28"/>
        </w:rPr>
      </w:pPr>
      <w:bookmarkStart w:id="78" w:name="sub_92"/>
      <w:bookmarkEnd w:id="77"/>
      <w:r w:rsidRPr="00C44E38">
        <w:rPr>
          <w:szCs w:val="28"/>
        </w:rPr>
        <w:t xml:space="preserve">9.2. В соответствии с </w:t>
      </w:r>
      <w:hyperlink r:id="rId30" w:history="1">
        <w:r w:rsidRPr="00C44E38">
          <w:rPr>
            <w:color w:val="000000" w:themeColor="text1"/>
            <w:szCs w:val="28"/>
          </w:rPr>
          <w:t>частью 1 статьи 13</w:t>
        </w:r>
      </w:hyperlink>
      <w:r w:rsidR="00DC7FEC">
        <w:rPr>
          <w:color w:val="000000" w:themeColor="text1"/>
          <w:szCs w:val="28"/>
        </w:rPr>
        <w:t xml:space="preserve"> Федерального закона №</w:t>
      </w:r>
      <w:r w:rsidRPr="00C44E38">
        <w:rPr>
          <w:color w:val="000000" w:themeColor="text1"/>
          <w:szCs w:val="28"/>
        </w:rPr>
        <w:t xml:space="preserve"> 273-ФЗ граждане Российской Федерации, иностранные граждане и лица без </w:t>
      </w:r>
      <w:r w:rsidRPr="00C44E38">
        <w:rPr>
          <w:szCs w:val="28"/>
        </w:rPr>
        <w:t>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44E38" w:rsidRDefault="00C44E38" w:rsidP="005369CE">
      <w:pPr>
        <w:widowControl w:val="0"/>
        <w:ind w:firstLine="720"/>
        <w:contextualSpacing/>
        <w:jc w:val="both"/>
        <w:rPr>
          <w:szCs w:val="28"/>
        </w:rPr>
      </w:pPr>
      <w:bookmarkStart w:id="79" w:name="sub_93"/>
      <w:bookmarkEnd w:id="78"/>
      <w:r w:rsidRPr="00C44E38">
        <w:rPr>
          <w:szCs w:val="28"/>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C7FEC" w:rsidRPr="00C44E38" w:rsidRDefault="00DC7FEC" w:rsidP="005369CE">
      <w:pPr>
        <w:widowControl w:val="0"/>
        <w:ind w:firstLine="720"/>
        <w:contextualSpacing/>
        <w:jc w:val="both"/>
        <w:rPr>
          <w:szCs w:val="28"/>
        </w:rPr>
      </w:pPr>
    </w:p>
    <w:p w:rsidR="00C44E38" w:rsidRPr="00DC7FEC" w:rsidRDefault="00C44E38" w:rsidP="005369CE">
      <w:pPr>
        <w:widowControl w:val="0"/>
        <w:spacing w:before="108" w:after="108"/>
        <w:contextualSpacing/>
        <w:jc w:val="center"/>
        <w:outlineLvl w:val="0"/>
        <w:rPr>
          <w:color w:val="26282F"/>
          <w:szCs w:val="28"/>
        </w:rPr>
      </w:pPr>
      <w:bookmarkStart w:id="80" w:name="sub_1000"/>
      <w:bookmarkEnd w:id="79"/>
      <w:r w:rsidRPr="00DC7FEC">
        <w:rPr>
          <w:color w:val="26282F"/>
          <w:szCs w:val="28"/>
        </w:rPr>
        <w:lastRenderedPageBreak/>
        <w:t>10. Заключительные положения</w:t>
      </w:r>
    </w:p>
    <w:p w:rsidR="00DC7FEC" w:rsidRPr="00C44E38" w:rsidRDefault="00DC7FEC" w:rsidP="005369CE">
      <w:pPr>
        <w:widowControl w:val="0"/>
        <w:spacing w:before="108" w:after="108"/>
        <w:contextualSpacing/>
        <w:jc w:val="center"/>
        <w:outlineLvl w:val="0"/>
        <w:rPr>
          <w:b/>
          <w:color w:val="26282F"/>
          <w:szCs w:val="28"/>
        </w:rPr>
      </w:pPr>
    </w:p>
    <w:p w:rsidR="00C44E38" w:rsidRPr="00C44E38" w:rsidRDefault="00C44E38" w:rsidP="005369CE">
      <w:pPr>
        <w:widowControl w:val="0"/>
        <w:ind w:firstLine="720"/>
        <w:contextualSpacing/>
        <w:jc w:val="both"/>
        <w:rPr>
          <w:szCs w:val="28"/>
        </w:rPr>
      </w:pPr>
      <w:bookmarkStart w:id="81" w:name="sub_101"/>
      <w:bookmarkEnd w:id="80"/>
      <w:r w:rsidRPr="00C44E38">
        <w:rPr>
          <w:szCs w:val="28"/>
        </w:rPr>
        <w:t>10.1. Настоящее Положение вступает в силу с даты его утверждения.</w:t>
      </w:r>
    </w:p>
    <w:p w:rsidR="00C44E38" w:rsidRPr="00C44E38" w:rsidRDefault="00C44E38" w:rsidP="005369CE">
      <w:pPr>
        <w:widowControl w:val="0"/>
        <w:ind w:firstLine="720"/>
        <w:contextualSpacing/>
        <w:jc w:val="both"/>
        <w:rPr>
          <w:szCs w:val="28"/>
        </w:rPr>
      </w:pPr>
      <w:bookmarkStart w:id="82" w:name="sub_102"/>
      <w:bookmarkEnd w:id="81"/>
      <w:r w:rsidRPr="00C44E38">
        <w:rPr>
          <w:szCs w:val="28"/>
        </w:rPr>
        <w:t>10.2. Настоящее Положение может быть изменено и (или) дополнено, в том числе в случае изменения законодательства Российской Федерации.</w:t>
      </w:r>
    </w:p>
    <w:p w:rsidR="00C44E38" w:rsidRPr="00C44E38" w:rsidRDefault="00C44E38" w:rsidP="005369CE">
      <w:pPr>
        <w:widowControl w:val="0"/>
        <w:ind w:firstLine="720"/>
        <w:contextualSpacing/>
        <w:jc w:val="both"/>
        <w:rPr>
          <w:szCs w:val="28"/>
        </w:rPr>
      </w:pPr>
      <w:bookmarkStart w:id="83" w:name="sub_103"/>
      <w:bookmarkEnd w:id="82"/>
      <w:r w:rsidRPr="00C44E38">
        <w:rPr>
          <w:szCs w:val="28"/>
        </w:rPr>
        <w:t>10.3. Изменения и дополнения к настоящему Положению вступают в силу с даты их утверждения в установленном порядке.</w:t>
      </w:r>
      <w:bookmarkEnd w:id="83"/>
    </w:p>
    <w:p w:rsidR="00C44E38" w:rsidRPr="00C44E38" w:rsidRDefault="00C44E38" w:rsidP="005369CE">
      <w:pPr>
        <w:widowControl w:val="0"/>
        <w:tabs>
          <w:tab w:val="left" w:pos="7200"/>
        </w:tabs>
        <w:contextualSpacing/>
        <w:rPr>
          <w:szCs w:val="28"/>
        </w:rPr>
      </w:pPr>
    </w:p>
    <w:p w:rsidR="00C44E38" w:rsidRPr="00C44E38" w:rsidRDefault="00C44E38" w:rsidP="005369CE">
      <w:pPr>
        <w:widowControl w:val="0"/>
        <w:tabs>
          <w:tab w:val="left" w:pos="7200"/>
        </w:tabs>
        <w:contextualSpacing/>
        <w:rPr>
          <w:szCs w:val="28"/>
        </w:rPr>
      </w:pPr>
    </w:p>
    <w:p w:rsidR="00C44E38" w:rsidRPr="00C44E38" w:rsidRDefault="00C44E38" w:rsidP="005369CE">
      <w:pPr>
        <w:widowControl w:val="0"/>
        <w:tabs>
          <w:tab w:val="left" w:pos="7200"/>
        </w:tabs>
        <w:contextualSpacing/>
        <w:rPr>
          <w:szCs w:val="28"/>
        </w:rPr>
      </w:pPr>
    </w:p>
    <w:p w:rsidR="00C44E38" w:rsidRPr="00C44E38" w:rsidRDefault="00C44E38" w:rsidP="005369CE">
      <w:pPr>
        <w:widowControl w:val="0"/>
        <w:tabs>
          <w:tab w:val="left" w:pos="7200"/>
        </w:tabs>
        <w:contextualSpacing/>
        <w:rPr>
          <w:szCs w:val="28"/>
        </w:rPr>
      </w:pPr>
    </w:p>
    <w:sectPr w:rsidR="00C44E38" w:rsidRPr="00C44E38" w:rsidSect="00C44E38">
      <w:pgSz w:w="11906" w:h="16838"/>
      <w:pgMar w:top="1134" w:right="850"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Cambria"/>
    <w:panose1 w:val="00000000000000000000"/>
    <w:charset w:val="00"/>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C4133"/>
    <w:multiLevelType w:val="multilevel"/>
    <w:tmpl w:val="E72C3F34"/>
    <w:lvl w:ilvl="0">
      <w:start w:val="1"/>
      <w:numFmt w:val="decimal"/>
      <w:lvlText w:val="%1."/>
      <w:lvlJc w:val="left"/>
      <w:pPr>
        <w:ind w:left="10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26"/>
    <w:rsid w:val="000211A7"/>
    <w:rsid w:val="000C2E27"/>
    <w:rsid w:val="00112AED"/>
    <w:rsid w:val="00161DE6"/>
    <w:rsid w:val="001D4289"/>
    <w:rsid w:val="002D7976"/>
    <w:rsid w:val="003867FE"/>
    <w:rsid w:val="0039140E"/>
    <w:rsid w:val="00451FCF"/>
    <w:rsid w:val="00463C38"/>
    <w:rsid w:val="004B1E75"/>
    <w:rsid w:val="004E3B51"/>
    <w:rsid w:val="004E6326"/>
    <w:rsid w:val="004F1487"/>
    <w:rsid w:val="005369CE"/>
    <w:rsid w:val="006054EB"/>
    <w:rsid w:val="00651A6D"/>
    <w:rsid w:val="006762AB"/>
    <w:rsid w:val="007E310F"/>
    <w:rsid w:val="00823444"/>
    <w:rsid w:val="009A5841"/>
    <w:rsid w:val="009C29E5"/>
    <w:rsid w:val="00A51B9A"/>
    <w:rsid w:val="00A66426"/>
    <w:rsid w:val="00A7019D"/>
    <w:rsid w:val="00A74C42"/>
    <w:rsid w:val="00AA0760"/>
    <w:rsid w:val="00AE47BC"/>
    <w:rsid w:val="00B92F2C"/>
    <w:rsid w:val="00C44E38"/>
    <w:rsid w:val="00D26D77"/>
    <w:rsid w:val="00DC7FEC"/>
    <w:rsid w:val="00EA3631"/>
    <w:rsid w:val="00F03917"/>
    <w:rsid w:val="00F1749F"/>
    <w:rsid w:val="00F748B4"/>
    <w:rsid w:val="00FC64F7"/>
    <w:rsid w:val="00FD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Pr>
      <w:sz w:val="28"/>
    </w:rPr>
  </w:style>
  <w:style w:type="paragraph" w:styleId="10">
    <w:name w:val="heading 1"/>
    <w:basedOn w:val="a"/>
    <w:link w:val="11"/>
    <w:uiPriority w:val="9"/>
    <w:qFormat/>
    <w:pPr>
      <w:keepNext/>
      <w:keepLines/>
      <w:spacing w:before="480" w:after="200"/>
      <w:outlineLvl w:val="0"/>
    </w:pPr>
    <w:rPr>
      <w:rFonts w:ascii="Arial" w:hAnsi="Arial"/>
      <w:sz w:val="40"/>
    </w:rPr>
  </w:style>
  <w:style w:type="paragraph" w:styleId="2">
    <w:name w:val="heading 2"/>
    <w:basedOn w:val="a"/>
    <w:link w:val="20"/>
    <w:uiPriority w:val="9"/>
    <w:qFormat/>
    <w:pPr>
      <w:keepNext/>
      <w:keepLines/>
      <w:spacing w:before="360" w:after="200"/>
      <w:outlineLvl w:val="1"/>
    </w:pPr>
    <w:rPr>
      <w:rFonts w:ascii="Arial" w:hAnsi="Arial"/>
      <w:sz w:val="34"/>
    </w:rPr>
  </w:style>
  <w:style w:type="paragraph" w:styleId="3">
    <w:name w:val="heading 3"/>
    <w:basedOn w:val="a"/>
    <w:link w:val="30"/>
    <w:uiPriority w:val="9"/>
    <w:qFormat/>
    <w:pPr>
      <w:keepNext/>
      <w:keepLines/>
      <w:spacing w:before="320" w:after="200"/>
      <w:outlineLvl w:val="2"/>
    </w:pPr>
    <w:rPr>
      <w:rFonts w:ascii="Arial" w:hAnsi="Arial"/>
      <w:sz w:val="30"/>
    </w:rPr>
  </w:style>
  <w:style w:type="paragraph" w:styleId="4">
    <w:name w:val="heading 4"/>
    <w:basedOn w:val="a"/>
    <w:link w:val="40"/>
    <w:uiPriority w:val="9"/>
    <w:qFormat/>
    <w:pPr>
      <w:keepNext/>
      <w:keepLines/>
      <w:spacing w:before="320" w:after="200"/>
      <w:outlineLvl w:val="3"/>
    </w:pPr>
    <w:rPr>
      <w:rFonts w:ascii="Arial" w:hAnsi="Arial"/>
      <w:b/>
      <w:sz w:val="26"/>
    </w:rPr>
  </w:style>
  <w:style w:type="paragraph" w:styleId="5">
    <w:name w:val="heading 5"/>
    <w:basedOn w:val="a"/>
    <w:link w:val="50"/>
    <w:uiPriority w:val="9"/>
    <w:qFormat/>
    <w:pPr>
      <w:keepNext/>
      <w:keepLines/>
      <w:spacing w:before="320" w:after="200"/>
      <w:outlineLvl w:val="4"/>
    </w:pPr>
    <w:rPr>
      <w:rFonts w:ascii="Arial" w:hAnsi="Arial"/>
      <w:b/>
      <w:sz w:val="24"/>
    </w:rPr>
  </w:style>
  <w:style w:type="paragraph" w:styleId="6">
    <w:name w:val="heading 6"/>
    <w:basedOn w:val="a"/>
    <w:link w:val="60"/>
    <w:uiPriority w:val="9"/>
    <w:qFormat/>
    <w:pPr>
      <w:keepNext/>
      <w:keepLines/>
      <w:spacing w:before="320" w:after="200"/>
      <w:outlineLvl w:val="5"/>
    </w:pPr>
    <w:rPr>
      <w:rFonts w:ascii="Arial" w:hAnsi="Arial"/>
      <w:b/>
      <w:sz w:val="22"/>
    </w:rPr>
  </w:style>
  <w:style w:type="paragraph" w:styleId="7">
    <w:name w:val="heading 7"/>
    <w:basedOn w:val="a"/>
    <w:link w:val="70"/>
    <w:uiPriority w:val="9"/>
    <w:qFormat/>
    <w:pPr>
      <w:keepNext/>
      <w:keepLines/>
      <w:spacing w:before="320" w:after="200"/>
      <w:outlineLvl w:val="6"/>
    </w:pPr>
    <w:rPr>
      <w:rFonts w:ascii="Arial" w:hAnsi="Arial"/>
      <w:b/>
      <w:i/>
      <w:sz w:val="22"/>
    </w:rPr>
  </w:style>
  <w:style w:type="paragraph" w:styleId="8">
    <w:name w:val="heading 8"/>
    <w:basedOn w:val="a"/>
    <w:link w:val="80"/>
    <w:uiPriority w:val="9"/>
    <w:qFormat/>
    <w:pPr>
      <w:keepNext/>
      <w:keepLines/>
      <w:spacing w:before="320" w:after="200"/>
      <w:outlineLvl w:val="7"/>
    </w:pPr>
    <w:rPr>
      <w:rFonts w:ascii="Arial" w:hAnsi="Arial"/>
      <w:i/>
      <w:sz w:val="22"/>
    </w:rPr>
  </w:style>
  <w:style w:type="paragraph" w:styleId="9">
    <w:name w:val="heading 9"/>
    <w:basedOn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12">
    <w:name w:val="Просмотренная гиперссылка1"/>
    <w:basedOn w:val="13"/>
    <w:link w:val="a3"/>
    <w:rPr>
      <w:color w:val="800080"/>
      <w:u w:val="single"/>
    </w:rPr>
  </w:style>
  <w:style w:type="character" w:styleId="a3">
    <w:name w:val="FollowedHyperlink"/>
    <w:basedOn w:val="a0"/>
    <w:link w:val="12"/>
    <w:rPr>
      <w:color w:val="800080"/>
      <w:u w:val="single"/>
    </w:rPr>
  </w:style>
  <w:style w:type="paragraph" w:customStyle="1" w:styleId="13">
    <w:name w:val="Основной шрифт абзаца1"/>
  </w:style>
  <w:style w:type="paragraph" w:styleId="21">
    <w:name w:val="toc 2"/>
    <w:basedOn w:val="a4"/>
    <w:link w:val="22"/>
    <w:uiPriority w:val="39"/>
    <w:pPr>
      <w:spacing w:after="57"/>
      <w:ind w:left="283"/>
    </w:pPr>
  </w:style>
  <w:style w:type="character" w:customStyle="1" w:styleId="22">
    <w:name w:val="Оглавление 2 Знак"/>
    <w:basedOn w:val="a5"/>
    <w:link w:val="21"/>
    <w:rPr>
      <w:sz w:val="28"/>
    </w:rPr>
  </w:style>
  <w:style w:type="paragraph" w:styleId="41">
    <w:name w:val="toc 4"/>
    <w:basedOn w:val="a4"/>
    <w:link w:val="42"/>
    <w:uiPriority w:val="39"/>
    <w:pPr>
      <w:spacing w:after="57"/>
      <w:ind w:left="850"/>
    </w:pPr>
  </w:style>
  <w:style w:type="character" w:customStyle="1" w:styleId="42">
    <w:name w:val="Оглавление 4 Знак"/>
    <w:basedOn w:val="a5"/>
    <w:link w:val="41"/>
    <w:rPr>
      <w:sz w:val="28"/>
    </w:rPr>
  </w:style>
  <w:style w:type="character" w:customStyle="1" w:styleId="70">
    <w:name w:val="Заголовок 7 Знак"/>
    <w:basedOn w:val="1"/>
    <w:link w:val="7"/>
    <w:rPr>
      <w:rFonts w:ascii="Arial" w:hAnsi="Arial"/>
      <w:b/>
      <w:i/>
      <w:sz w:val="22"/>
    </w:rPr>
  </w:style>
  <w:style w:type="paragraph" w:styleId="a6">
    <w:name w:val="Balloon Text"/>
    <w:basedOn w:val="a"/>
    <w:link w:val="a7"/>
    <w:rPr>
      <w:rFonts w:ascii="Segoe UI" w:hAnsi="Segoe UI"/>
      <w:sz w:val="18"/>
    </w:rPr>
  </w:style>
  <w:style w:type="character" w:customStyle="1" w:styleId="a7">
    <w:name w:val="Текст выноски Знак"/>
    <w:basedOn w:val="1"/>
    <w:link w:val="a6"/>
    <w:rPr>
      <w:rFonts w:ascii="Segoe UI" w:hAnsi="Segoe UI"/>
      <w:sz w:val="18"/>
    </w:rPr>
  </w:style>
  <w:style w:type="paragraph" w:styleId="61">
    <w:name w:val="toc 6"/>
    <w:basedOn w:val="a4"/>
    <w:link w:val="62"/>
    <w:uiPriority w:val="39"/>
    <w:pPr>
      <w:spacing w:after="57"/>
      <w:ind w:left="1417"/>
    </w:pPr>
  </w:style>
  <w:style w:type="character" w:customStyle="1" w:styleId="62">
    <w:name w:val="Оглавление 6 Знак"/>
    <w:basedOn w:val="a5"/>
    <w:link w:val="61"/>
    <w:rPr>
      <w:sz w:val="28"/>
    </w:rPr>
  </w:style>
  <w:style w:type="paragraph" w:customStyle="1" w:styleId="SubtitleChar">
    <w:name w:val="Subtitle Char"/>
    <w:link w:val="SubtitleChar1"/>
    <w:rPr>
      <w:sz w:val="24"/>
    </w:rPr>
  </w:style>
  <w:style w:type="character" w:customStyle="1" w:styleId="SubtitleChar1">
    <w:name w:val="Subtitle Char1"/>
    <w:link w:val="SubtitleChar"/>
    <w:rPr>
      <w:sz w:val="24"/>
    </w:rPr>
  </w:style>
  <w:style w:type="paragraph" w:styleId="71">
    <w:name w:val="toc 7"/>
    <w:basedOn w:val="a4"/>
    <w:link w:val="72"/>
    <w:uiPriority w:val="39"/>
    <w:pPr>
      <w:spacing w:after="57"/>
      <w:ind w:left="1701"/>
    </w:pPr>
  </w:style>
  <w:style w:type="character" w:customStyle="1" w:styleId="72">
    <w:name w:val="Оглавление 7 Знак"/>
    <w:basedOn w:val="a5"/>
    <w:link w:val="71"/>
    <w:rPr>
      <w:sz w:val="28"/>
    </w:rPr>
  </w:style>
  <w:style w:type="paragraph" w:customStyle="1" w:styleId="Heading4Char">
    <w:name w:val="Heading 4 Char"/>
    <w:link w:val="Heading4Char1"/>
    <w:rPr>
      <w:rFonts w:ascii="Arial" w:hAnsi="Arial"/>
      <w:b/>
      <w:sz w:val="26"/>
    </w:rPr>
  </w:style>
  <w:style w:type="character" w:customStyle="1" w:styleId="Heading4Char1">
    <w:name w:val="Heading 4 Char1"/>
    <w:link w:val="Heading4Char"/>
    <w:rPr>
      <w:rFonts w:ascii="Arial" w:hAnsi="Arial"/>
      <w:b/>
      <w:sz w:val="26"/>
    </w:rPr>
  </w:style>
  <w:style w:type="paragraph" w:styleId="a8">
    <w:name w:val="endnote text"/>
    <w:basedOn w:val="a"/>
    <w:link w:val="a9"/>
    <w:rPr>
      <w:sz w:val="20"/>
    </w:rPr>
  </w:style>
  <w:style w:type="character" w:customStyle="1" w:styleId="a9">
    <w:name w:val="Текст концевой сноски Знак"/>
    <w:basedOn w:val="1"/>
    <w:link w:val="a8"/>
    <w:rPr>
      <w:sz w:val="20"/>
    </w:rPr>
  </w:style>
  <w:style w:type="paragraph" w:customStyle="1" w:styleId="Heading5Char">
    <w:name w:val="Heading 5 Char"/>
    <w:link w:val="Heading5Char1"/>
    <w:rPr>
      <w:rFonts w:ascii="Arial" w:hAnsi="Arial"/>
      <w:b/>
      <w:sz w:val="24"/>
    </w:rPr>
  </w:style>
  <w:style w:type="character" w:customStyle="1" w:styleId="Heading5Char1">
    <w:name w:val="Heading 5 Char1"/>
    <w:link w:val="Heading5Char"/>
    <w:rPr>
      <w:rFonts w:ascii="Arial" w:hAnsi="Arial"/>
      <w:b/>
      <w:sz w:val="24"/>
    </w:rPr>
  </w:style>
  <w:style w:type="character" w:customStyle="1" w:styleId="30">
    <w:name w:val="Заголовок 3 Знак"/>
    <w:basedOn w:val="1"/>
    <w:link w:val="3"/>
    <w:rPr>
      <w:rFonts w:ascii="Arial" w:hAnsi="Arial"/>
      <w:sz w:val="30"/>
    </w:rPr>
  </w:style>
  <w:style w:type="paragraph" w:customStyle="1" w:styleId="EndnoteCharacters">
    <w:name w:val="Endnote Characters"/>
    <w:link w:val="EndnoteCharacters1"/>
    <w:rPr>
      <w:vertAlign w:val="superscript"/>
    </w:rPr>
  </w:style>
  <w:style w:type="character" w:customStyle="1" w:styleId="EndnoteCharacters1">
    <w:name w:val="Endnote Characters1"/>
    <w:link w:val="EndnoteCharacters"/>
    <w:rPr>
      <w:vertAlign w:val="superscript"/>
    </w:rPr>
  </w:style>
  <w:style w:type="paragraph" w:styleId="aa">
    <w:name w:val="Body Text"/>
    <w:basedOn w:val="a"/>
    <w:link w:val="ab"/>
    <w:pPr>
      <w:spacing w:after="140" w:line="276" w:lineRule="auto"/>
    </w:pPr>
  </w:style>
  <w:style w:type="character" w:customStyle="1" w:styleId="ab">
    <w:name w:val="Основной текст Знак"/>
    <w:basedOn w:val="1"/>
    <w:link w:val="aa"/>
    <w:rPr>
      <w:sz w:val="28"/>
    </w:rPr>
  </w:style>
  <w:style w:type="character" w:customStyle="1" w:styleId="90">
    <w:name w:val="Заголовок 9 Знак"/>
    <w:basedOn w:val="1"/>
    <w:link w:val="9"/>
    <w:rPr>
      <w:rFonts w:ascii="Arial" w:hAnsi="Arial"/>
      <w:i/>
      <w:sz w:val="21"/>
    </w:rPr>
  </w:style>
  <w:style w:type="paragraph" w:styleId="a4">
    <w:name w:val="index heading"/>
    <w:basedOn w:val="a"/>
    <w:link w:val="a5"/>
  </w:style>
  <w:style w:type="character" w:customStyle="1" w:styleId="a5">
    <w:name w:val="Указатель Знак"/>
    <w:basedOn w:val="1"/>
    <w:link w:val="a4"/>
    <w:rPr>
      <w:sz w:val="28"/>
    </w:rPr>
  </w:style>
  <w:style w:type="paragraph" w:customStyle="1" w:styleId="FootnoteTextChar">
    <w:name w:val="Footnote Text Char"/>
    <w:link w:val="FootnoteTextChar1"/>
    <w:rPr>
      <w:sz w:val="18"/>
    </w:rPr>
  </w:style>
  <w:style w:type="character" w:customStyle="1" w:styleId="FootnoteTextChar1">
    <w:name w:val="Footnote Text Char1"/>
    <w:link w:val="FootnoteTextChar"/>
    <w:rPr>
      <w:sz w:val="18"/>
    </w:rPr>
  </w:style>
  <w:style w:type="paragraph" w:styleId="ac">
    <w:name w:val="caption"/>
    <w:basedOn w:val="a"/>
    <w:link w:val="ad"/>
    <w:pPr>
      <w:spacing w:line="276" w:lineRule="auto"/>
    </w:pPr>
    <w:rPr>
      <w:b/>
      <w:color w:val="4F81BD" w:themeColor="accent1"/>
      <w:sz w:val="18"/>
    </w:rPr>
  </w:style>
  <w:style w:type="character" w:customStyle="1" w:styleId="ad">
    <w:name w:val="Название объекта Знак"/>
    <w:basedOn w:val="1"/>
    <w:link w:val="ac"/>
    <w:rPr>
      <w:b/>
      <w:color w:val="4F81BD" w:themeColor="accent1"/>
      <w:sz w:val="18"/>
    </w:rPr>
  </w:style>
  <w:style w:type="paragraph" w:customStyle="1" w:styleId="Heading7Char">
    <w:name w:val="Heading 7 Char"/>
    <w:link w:val="Heading7Char1"/>
    <w:rPr>
      <w:rFonts w:ascii="Arial" w:hAnsi="Arial"/>
      <w:b/>
      <w:i/>
      <w:sz w:val="22"/>
    </w:rPr>
  </w:style>
  <w:style w:type="character" w:customStyle="1" w:styleId="Heading7Char1">
    <w:name w:val="Heading 7 Char1"/>
    <w:link w:val="Heading7Char"/>
    <w:rPr>
      <w:rFonts w:ascii="Arial" w:hAnsi="Arial"/>
      <w:b/>
      <w:i/>
      <w:sz w:val="22"/>
    </w:rPr>
  </w:style>
  <w:style w:type="paragraph" w:styleId="ae">
    <w:name w:val="List Paragraph"/>
    <w:link w:val="af"/>
    <w:pPr>
      <w:ind w:left="720"/>
      <w:contextualSpacing/>
    </w:pPr>
  </w:style>
  <w:style w:type="character" w:customStyle="1" w:styleId="af">
    <w:name w:val="Абзац списка Знак"/>
    <w:link w:val="ae"/>
  </w:style>
  <w:style w:type="paragraph" w:customStyle="1" w:styleId="Heading2Char">
    <w:name w:val="Heading 2 Char"/>
    <w:link w:val="Heading2Char1"/>
    <w:rPr>
      <w:rFonts w:ascii="Arial" w:hAnsi="Arial"/>
      <w:sz w:val="34"/>
    </w:rPr>
  </w:style>
  <w:style w:type="character" w:customStyle="1" w:styleId="Heading2Char1">
    <w:name w:val="Heading 2 Char1"/>
    <w:link w:val="Heading2Char"/>
    <w:rPr>
      <w:rFonts w:ascii="Arial" w:hAnsi="Arial"/>
      <w:sz w:val="34"/>
    </w:rPr>
  </w:style>
  <w:style w:type="paragraph" w:customStyle="1" w:styleId="Heading8Char">
    <w:name w:val="Heading 8 Char"/>
    <w:link w:val="Heading8Char1"/>
    <w:rPr>
      <w:rFonts w:ascii="Arial" w:hAnsi="Arial"/>
      <w:i/>
      <w:sz w:val="22"/>
    </w:rPr>
  </w:style>
  <w:style w:type="character" w:customStyle="1" w:styleId="Heading8Char1">
    <w:name w:val="Heading 8 Char1"/>
    <w:link w:val="Heading8Char"/>
    <w:rPr>
      <w:rFonts w:ascii="Arial" w:hAnsi="Arial"/>
      <w:i/>
      <w:sz w:val="22"/>
    </w:rPr>
  </w:style>
  <w:style w:type="paragraph" w:styleId="31">
    <w:name w:val="toc 3"/>
    <w:basedOn w:val="a4"/>
    <w:link w:val="32"/>
    <w:uiPriority w:val="39"/>
    <w:pPr>
      <w:spacing w:after="57"/>
      <w:ind w:left="567"/>
    </w:pPr>
  </w:style>
  <w:style w:type="character" w:customStyle="1" w:styleId="32">
    <w:name w:val="Оглавление 3 Знак"/>
    <w:basedOn w:val="a5"/>
    <w:link w:val="31"/>
    <w:rPr>
      <w:sz w:val="28"/>
    </w:rPr>
  </w:style>
  <w:style w:type="paragraph" w:customStyle="1" w:styleId="CaptionChar">
    <w:name w:val="Caption Char"/>
    <w:link w:val="CaptionChar1"/>
  </w:style>
  <w:style w:type="character" w:customStyle="1" w:styleId="CaptionChar1">
    <w:name w:val="Caption Char1"/>
    <w:link w:val="CaptionChar"/>
  </w:style>
  <w:style w:type="character" w:customStyle="1" w:styleId="50">
    <w:name w:val="Заголовок 5 Знак"/>
    <w:basedOn w:val="1"/>
    <w:link w:val="5"/>
    <w:rPr>
      <w:rFonts w:ascii="Arial" w:hAnsi="Arial"/>
      <w:b/>
      <w:sz w:val="24"/>
    </w:rPr>
  </w:style>
  <w:style w:type="paragraph" w:styleId="af0">
    <w:name w:val="Intense Quote"/>
    <w:link w:val="af1"/>
    <w:pPr>
      <w:ind w:left="720" w:right="720"/>
    </w:pPr>
    <w:rPr>
      <w:i/>
    </w:rPr>
  </w:style>
  <w:style w:type="character" w:customStyle="1" w:styleId="af1">
    <w:name w:val="Выделенная цитата Знак"/>
    <w:link w:val="af0"/>
    <w:rPr>
      <w:i/>
    </w:rPr>
  </w:style>
  <w:style w:type="paragraph" w:customStyle="1" w:styleId="af2">
    <w:name w:val="Верхний и нижний колонтитулы"/>
    <w:basedOn w:val="a"/>
    <w:link w:val="14"/>
  </w:style>
  <w:style w:type="character" w:customStyle="1" w:styleId="14">
    <w:name w:val="Верхний и нижний колонтитулы1"/>
    <w:basedOn w:val="1"/>
    <w:link w:val="af2"/>
    <w:rPr>
      <w:sz w:val="28"/>
    </w:rPr>
  </w:style>
  <w:style w:type="character" w:customStyle="1" w:styleId="11">
    <w:name w:val="Заголовок 1 Знак"/>
    <w:basedOn w:val="1"/>
    <w:link w:val="10"/>
    <w:rPr>
      <w:rFonts w:ascii="Arial" w:hAnsi="Arial"/>
      <w:sz w:val="40"/>
    </w:rPr>
  </w:style>
  <w:style w:type="paragraph" w:styleId="af3">
    <w:name w:val="TOC Heading"/>
    <w:link w:val="af4"/>
  </w:style>
  <w:style w:type="character" w:customStyle="1" w:styleId="af4">
    <w:name w:val="Заголовок оглавления Знак"/>
    <w:link w:val="af3"/>
  </w:style>
  <w:style w:type="paragraph" w:customStyle="1" w:styleId="FootnoteCharacters">
    <w:name w:val="Footnote Characters"/>
    <w:link w:val="FootnoteCharacters1"/>
    <w:rPr>
      <w:vertAlign w:val="superscript"/>
    </w:rPr>
  </w:style>
  <w:style w:type="character" w:customStyle="1" w:styleId="FootnoteCharacters1">
    <w:name w:val="Footnote Characters1"/>
    <w:link w:val="FootnoteCharacters"/>
    <w:rPr>
      <w:vertAlign w:val="superscript"/>
    </w:rPr>
  </w:style>
  <w:style w:type="paragraph" w:customStyle="1" w:styleId="15">
    <w:name w:val="Гиперссылка1"/>
    <w:basedOn w:val="13"/>
    <w:link w:val="af5"/>
    <w:rPr>
      <w:color w:val="0000FF" w:themeColor="hyperlink"/>
      <w:u w:val="single"/>
    </w:rPr>
  </w:style>
  <w:style w:type="character" w:styleId="af5">
    <w:name w:val="Hyperlink"/>
    <w:basedOn w:val="a0"/>
    <w:link w:val="15"/>
    <w:rPr>
      <w:color w:val="0000FF" w:themeColor="hyperlink"/>
      <w:u w:val="single"/>
    </w:rPr>
  </w:style>
  <w:style w:type="paragraph" w:customStyle="1" w:styleId="Footnote">
    <w:name w:val="Footnote"/>
    <w:basedOn w:val="a"/>
    <w:link w:val="Footnote1"/>
    <w:pPr>
      <w:spacing w:after="40"/>
    </w:pPr>
    <w:rPr>
      <w:sz w:val="18"/>
    </w:rPr>
  </w:style>
  <w:style w:type="character" w:customStyle="1" w:styleId="Footnote1">
    <w:name w:val="Footnote1"/>
    <w:basedOn w:val="1"/>
    <w:link w:val="Footnote"/>
    <w:rPr>
      <w:sz w:val="18"/>
    </w:rPr>
  </w:style>
  <w:style w:type="character" w:customStyle="1" w:styleId="80">
    <w:name w:val="Заголовок 8 Знак"/>
    <w:basedOn w:val="1"/>
    <w:link w:val="8"/>
    <w:rPr>
      <w:rFonts w:ascii="Arial" w:hAnsi="Arial"/>
      <w:i/>
      <w:sz w:val="22"/>
    </w:rPr>
  </w:style>
  <w:style w:type="paragraph" w:styleId="16">
    <w:name w:val="toc 1"/>
    <w:basedOn w:val="a4"/>
    <w:link w:val="17"/>
    <w:uiPriority w:val="39"/>
    <w:pPr>
      <w:spacing w:after="57"/>
    </w:pPr>
  </w:style>
  <w:style w:type="character" w:customStyle="1" w:styleId="17">
    <w:name w:val="Оглавление 1 Знак"/>
    <w:basedOn w:val="a5"/>
    <w:link w:val="16"/>
    <w:rPr>
      <w:sz w:val="28"/>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Heading3Char">
    <w:name w:val="Heading 3 Char"/>
    <w:link w:val="Heading3Char1"/>
    <w:rPr>
      <w:rFonts w:ascii="Arial" w:hAnsi="Arial"/>
      <w:sz w:val="30"/>
    </w:rPr>
  </w:style>
  <w:style w:type="character" w:customStyle="1" w:styleId="Heading3Char1">
    <w:name w:val="Heading 3 Char1"/>
    <w:link w:val="Heading3Char"/>
    <w:rPr>
      <w:rFonts w:ascii="Arial" w:hAnsi="Arial"/>
      <w:sz w:val="30"/>
    </w:rPr>
  </w:style>
  <w:style w:type="paragraph" w:customStyle="1" w:styleId="af6">
    <w:name w:val="Привязка концевой сноски"/>
    <w:link w:val="18"/>
    <w:rPr>
      <w:vertAlign w:val="superscript"/>
    </w:rPr>
  </w:style>
  <w:style w:type="character" w:customStyle="1" w:styleId="18">
    <w:name w:val="Привязка концевой сноски1"/>
    <w:link w:val="af6"/>
    <w:rPr>
      <w:vertAlign w:val="superscript"/>
    </w:rPr>
  </w:style>
  <w:style w:type="paragraph" w:styleId="af7">
    <w:name w:val="header"/>
    <w:basedOn w:val="af2"/>
    <w:link w:val="af8"/>
    <w:pPr>
      <w:tabs>
        <w:tab w:val="center" w:pos="7143"/>
        <w:tab w:val="right" w:pos="14287"/>
      </w:tabs>
    </w:pPr>
  </w:style>
  <w:style w:type="character" w:customStyle="1" w:styleId="af8">
    <w:name w:val="Верхний колонтитул Знак"/>
    <w:basedOn w:val="14"/>
    <w:link w:val="af7"/>
    <w:rPr>
      <w:sz w:val="28"/>
    </w:rPr>
  </w:style>
  <w:style w:type="paragraph" w:styleId="af9">
    <w:name w:val="List"/>
    <w:basedOn w:val="aa"/>
    <w:link w:val="afa"/>
  </w:style>
  <w:style w:type="character" w:customStyle="1" w:styleId="afa">
    <w:name w:val="Список Знак"/>
    <w:basedOn w:val="ab"/>
    <w:link w:val="af9"/>
    <w:rPr>
      <w:sz w:val="28"/>
    </w:rPr>
  </w:style>
  <w:style w:type="paragraph" w:customStyle="1" w:styleId="QuoteChar">
    <w:name w:val="Quote Char"/>
    <w:link w:val="QuoteChar1"/>
    <w:rPr>
      <w:i/>
    </w:rPr>
  </w:style>
  <w:style w:type="character" w:customStyle="1" w:styleId="QuoteChar1">
    <w:name w:val="Quote Char1"/>
    <w:link w:val="QuoteChar"/>
    <w:rPr>
      <w:i/>
    </w:rPr>
  </w:style>
  <w:style w:type="paragraph" w:styleId="91">
    <w:name w:val="toc 9"/>
    <w:basedOn w:val="a4"/>
    <w:link w:val="92"/>
    <w:uiPriority w:val="39"/>
    <w:pPr>
      <w:spacing w:after="57"/>
      <w:ind w:left="2268"/>
    </w:pPr>
  </w:style>
  <w:style w:type="character" w:customStyle="1" w:styleId="92">
    <w:name w:val="Оглавление 9 Знак"/>
    <w:basedOn w:val="a5"/>
    <w:link w:val="91"/>
    <w:rPr>
      <w:sz w:val="28"/>
    </w:rPr>
  </w:style>
  <w:style w:type="paragraph" w:customStyle="1" w:styleId="FooterChar">
    <w:name w:val="Footer Char"/>
    <w:link w:val="FooterChar1"/>
  </w:style>
  <w:style w:type="character" w:customStyle="1" w:styleId="FooterChar1">
    <w:name w:val="Footer Char1"/>
    <w:link w:val="FooterChar"/>
  </w:style>
  <w:style w:type="paragraph" w:styleId="81">
    <w:name w:val="toc 8"/>
    <w:basedOn w:val="a4"/>
    <w:link w:val="82"/>
    <w:uiPriority w:val="39"/>
    <w:pPr>
      <w:spacing w:after="57"/>
      <w:ind w:left="1984"/>
    </w:pPr>
  </w:style>
  <w:style w:type="character" w:customStyle="1" w:styleId="82">
    <w:name w:val="Оглавление 8 Знак"/>
    <w:basedOn w:val="a5"/>
    <w:link w:val="81"/>
    <w:rPr>
      <w:sz w:val="28"/>
    </w:rPr>
  </w:style>
  <w:style w:type="paragraph" w:customStyle="1" w:styleId="Heading9Char">
    <w:name w:val="Heading 9 Char"/>
    <w:link w:val="Heading9Char1"/>
    <w:rPr>
      <w:rFonts w:ascii="Arial" w:hAnsi="Arial"/>
      <w:i/>
      <w:sz w:val="21"/>
    </w:rPr>
  </w:style>
  <w:style w:type="character" w:customStyle="1" w:styleId="Heading9Char1">
    <w:name w:val="Heading 9 Char1"/>
    <w:link w:val="Heading9Char"/>
    <w:rPr>
      <w:rFonts w:ascii="Arial" w:hAnsi="Arial"/>
      <w:i/>
      <w:sz w:val="21"/>
    </w:rPr>
  </w:style>
  <w:style w:type="paragraph" w:customStyle="1" w:styleId="TitleChar">
    <w:name w:val="Title Char"/>
    <w:link w:val="TitleChar1"/>
    <w:rPr>
      <w:sz w:val="48"/>
    </w:rPr>
  </w:style>
  <w:style w:type="character" w:customStyle="1" w:styleId="TitleChar1">
    <w:name w:val="Title Char1"/>
    <w:link w:val="TitleChar"/>
    <w:rPr>
      <w:sz w:val="48"/>
    </w:rPr>
  </w:style>
  <w:style w:type="paragraph" w:customStyle="1" w:styleId="HeaderChar">
    <w:name w:val="Header Char"/>
    <w:link w:val="HeaderChar1"/>
  </w:style>
  <w:style w:type="character" w:customStyle="1" w:styleId="HeaderChar1">
    <w:name w:val="Header Char1"/>
    <w:link w:val="HeaderChar"/>
  </w:style>
  <w:style w:type="paragraph" w:styleId="afb">
    <w:name w:val="No Spacing"/>
    <w:link w:val="afc"/>
  </w:style>
  <w:style w:type="character" w:customStyle="1" w:styleId="afc">
    <w:name w:val="Без интервала Знак"/>
    <w:link w:val="afb"/>
  </w:style>
  <w:style w:type="paragraph" w:styleId="51">
    <w:name w:val="toc 5"/>
    <w:basedOn w:val="a4"/>
    <w:link w:val="52"/>
    <w:uiPriority w:val="39"/>
    <w:pPr>
      <w:spacing w:after="57"/>
      <w:ind w:left="1134"/>
    </w:pPr>
  </w:style>
  <w:style w:type="character" w:customStyle="1" w:styleId="52">
    <w:name w:val="Оглавление 5 Знак"/>
    <w:basedOn w:val="a5"/>
    <w:link w:val="51"/>
    <w:rPr>
      <w:sz w:val="28"/>
    </w:rPr>
  </w:style>
  <w:style w:type="paragraph" w:customStyle="1" w:styleId="IntenseQuoteChar">
    <w:name w:val="Intense Quote Char"/>
    <w:link w:val="IntenseQuoteChar1"/>
    <w:rPr>
      <w:i/>
    </w:rPr>
  </w:style>
  <w:style w:type="character" w:customStyle="1" w:styleId="IntenseQuoteChar1">
    <w:name w:val="Intense Quote Char1"/>
    <w:link w:val="IntenseQuoteChar"/>
    <w:rPr>
      <w:i/>
    </w:rPr>
  </w:style>
  <w:style w:type="paragraph" w:customStyle="1" w:styleId="-">
    <w:name w:val="Интернет-ссылка"/>
    <w:link w:val="-1"/>
    <w:rPr>
      <w:color w:val="0000FF" w:themeColor="hyperlink"/>
      <w:u w:val="single"/>
    </w:rPr>
  </w:style>
  <w:style w:type="character" w:customStyle="1" w:styleId="-1">
    <w:name w:val="Интернет-ссылка1"/>
    <w:link w:val="-"/>
    <w:rPr>
      <w:color w:val="0000FF" w:themeColor="hyperlink"/>
      <w:u w:val="single"/>
    </w:rPr>
  </w:style>
  <w:style w:type="paragraph" w:styleId="afd">
    <w:name w:val="Subtitle"/>
    <w:basedOn w:val="a"/>
    <w:link w:val="afe"/>
    <w:uiPriority w:val="11"/>
    <w:qFormat/>
    <w:pPr>
      <w:spacing w:before="200" w:after="200"/>
    </w:pPr>
    <w:rPr>
      <w:sz w:val="24"/>
    </w:rPr>
  </w:style>
  <w:style w:type="character" w:customStyle="1" w:styleId="afe">
    <w:name w:val="Подзаголовок Знак"/>
    <w:basedOn w:val="1"/>
    <w:link w:val="afd"/>
    <w:rPr>
      <w:sz w:val="24"/>
    </w:rPr>
  </w:style>
  <w:style w:type="paragraph" w:styleId="aff">
    <w:name w:val="footer"/>
    <w:basedOn w:val="af2"/>
    <w:link w:val="aff0"/>
    <w:pPr>
      <w:tabs>
        <w:tab w:val="center" w:pos="7143"/>
        <w:tab w:val="right" w:pos="14287"/>
      </w:tabs>
    </w:pPr>
  </w:style>
  <w:style w:type="character" w:customStyle="1" w:styleId="aff0">
    <w:name w:val="Нижний колонтитул Знак"/>
    <w:basedOn w:val="14"/>
    <w:link w:val="aff"/>
    <w:rPr>
      <w:sz w:val="28"/>
    </w:rPr>
  </w:style>
  <w:style w:type="paragraph" w:customStyle="1" w:styleId="toc10">
    <w:name w:val="toc 10"/>
    <w:next w:val="a"/>
    <w:link w:val="toc101"/>
    <w:uiPriority w:val="39"/>
    <w:pPr>
      <w:ind w:left="1800"/>
    </w:pPr>
  </w:style>
  <w:style w:type="character" w:customStyle="1" w:styleId="toc101">
    <w:name w:val="toc 101"/>
    <w:link w:val="toc10"/>
  </w:style>
  <w:style w:type="paragraph" w:styleId="aff1">
    <w:name w:val="table of figures"/>
    <w:link w:val="aff2"/>
  </w:style>
  <w:style w:type="character" w:customStyle="1" w:styleId="aff2">
    <w:name w:val="Перечень рисунков Знак"/>
    <w:link w:val="aff1"/>
  </w:style>
  <w:style w:type="paragraph" w:styleId="aff3">
    <w:name w:val="Title"/>
    <w:basedOn w:val="a"/>
    <w:next w:val="aa"/>
    <w:link w:val="aff4"/>
    <w:uiPriority w:val="10"/>
    <w:qFormat/>
    <w:pPr>
      <w:spacing w:before="300" w:after="200"/>
      <w:contextualSpacing/>
    </w:pPr>
    <w:rPr>
      <w:sz w:val="48"/>
    </w:rPr>
  </w:style>
  <w:style w:type="character" w:customStyle="1" w:styleId="aff4">
    <w:name w:val="Название Знак"/>
    <w:basedOn w:val="1"/>
    <w:link w:val="aff3"/>
    <w:rPr>
      <w:sz w:val="48"/>
    </w:rPr>
  </w:style>
  <w:style w:type="character" w:customStyle="1" w:styleId="40">
    <w:name w:val="Заголовок 4 Знак"/>
    <w:basedOn w:val="1"/>
    <w:link w:val="4"/>
    <w:rPr>
      <w:rFonts w:ascii="Arial" w:hAnsi="Arial"/>
      <w:b/>
      <w:sz w:val="26"/>
    </w:rPr>
  </w:style>
  <w:style w:type="paragraph" w:customStyle="1" w:styleId="aff5">
    <w:name w:val="Привязка сноски"/>
    <w:link w:val="19"/>
    <w:rPr>
      <w:vertAlign w:val="superscript"/>
    </w:rPr>
  </w:style>
  <w:style w:type="character" w:customStyle="1" w:styleId="19">
    <w:name w:val="Привязка сноски1"/>
    <w:link w:val="aff5"/>
    <w:rPr>
      <w:vertAlign w:val="superscript"/>
    </w:rPr>
  </w:style>
  <w:style w:type="character" w:customStyle="1" w:styleId="20">
    <w:name w:val="Заголовок 2 Знак"/>
    <w:basedOn w:val="1"/>
    <w:link w:val="2"/>
    <w:rPr>
      <w:rFonts w:ascii="Arial" w:hAnsi="Arial"/>
      <w:sz w:val="34"/>
    </w:rPr>
  </w:style>
  <w:style w:type="paragraph" w:styleId="23">
    <w:name w:val="Quote"/>
    <w:link w:val="24"/>
    <w:pPr>
      <w:ind w:left="720" w:right="720"/>
    </w:pPr>
    <w:rPr>
      <w:i/>
    </w:rPr>
  </w:style>
  <w:style w:type="character" w:customStyle="1" w:styleId="24">
    <w:name w:val="Цитата 2 Знак"/>
    <w:link w:val="23"/>
    <w:rPr>
      <w:i/>
    </w:rPr>
  </w:style>
  <w:style w:type="paragraph" w:customStyle="1" w:styleId="EndnoteTextChar">
    <w:name w:val="Endnote Text Char"/>
    <w:link w:val="EndnoteTextChar1"/>
  </w:style>
  <w:style w:type="character" w:customStyle="1" w:styleId="EndnoteTextChar1">
    <w:name w:val="Endnote Text Char1"/>
    <w:link w:val="EndnoteTextChar"/>
    <w:rPr>
      <w:sz w:val="20"/>
    </w:rPr>
  </w:style>
  <w:style w:type="character" w:customStyle="1" w:styleId="60">
    <w:name w:val="Заголовок 6 Знак"/>
    <w:basedOn w:val="1"/>
    <w:link w:val="6"/>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Pr>
      <w:sz w:val="28"/>
    </w:rPr>
  </w:style>
  <w:style w:type="paragraph" w:styleId="10">
    <w:name w:val="heading 1"/>
    <w:basedOn w:val="a"/>
    <w:link w:val="11"/>
    <w:uiPriority w:val="9"/>
    <w:qFormat/>
    <w:pPr>
      <w:keepNext/>
      <w:keepLines/>
      <w:spacing w:before="480" w:after="200"/>
      <w:outlineLvl w:val="0"/>
    </w:pPr>
    <w:rPr>
      <w:rFonts w:ascii="Arial" w:hAnsi="Arial"/>
      <w:sz w:val="40"/>
    </w:rPr>
  </w:style>
  <w:style w:type="paragraph" w:styleId="2">
    <w:name w:val="heading 2"/>
    <w:basedOn w:val="a"/>
    <w:link w:val="20"/>
    <w:uiPriority w:val="9"/>
    <w:qFormat/>
    <w:pPr>
      <w:keepNext/>
      <w:keepLines/>
      <w:spacing w:before="360" w:after="200"/>
      <w:outlineLvl w:val="1"/>
    </w:pPr>
    <w:rPr>
      <w:rFonts w:ascii="Arial" w:hAnsi="Arial"/>
      <w:sz w:val="34"/>
    </w:rPr>
  </w:style>
  <w:style w:type="paragraph" w:styleId="3">
    <w:name w:val="heading 3"/>
    <w:basedOn w:val="a"/>
    <w:link w:val="30"/>
    <w:uiPriority w:val="9"/>
    <w:qFormat/>
    <w:pPr>
      <w:keepNext/>
      <w:keepLines/>
      <w:spacing w:before="320" w:after="200"/>
      <w:outlineLvl w:val="2"/>
    </w:pPr>
    <w:rPr>
      <w:rFonts w:ascii="Arial" w:hAnsi="Arial"/>
      <w:sz w:val="30"/>
    </w:rPr>
  </w:style>
  <w:style w:type="paragraph" w:styleId="4">
    <w:name w:val="heading 4"/>
    <w:basedOn w:val="a"/>
    <w:link w:val="40"/>
    <w:uiPriority w:val="9"/>
    <w:qFormat/>
    <w:pPr>
      <w:keepNext/>
      <w:keepLines/>
      <w:spacing w:before="320" w:after="200"/>
      <w:outlineLvl w:val="3"/>
    </w:pPr>
    <w:rPr>
      <w:rFonts w:ascii="Arial" w:hAnsi="Arial"/>
      <w:b/>
      <w:sz w:val="26"/>
    </w:rPr>
  </w:style>
  <w:style w:type="paragraph" w:styleId="5">
    <w:name w:val="heading 5"/>
    <w:basedOn w:val="a"/>
    <w:link w:val="50"/>
    <w:uiPriority w:val="9"/>
    <w:qFormat/>
    <w:pPr>
      <w:keepNext/>
      <w:keepLines/>
      <w:spacing w:before="320" w:after="200"/>
      <w:outlineLvl w:val="4"/>
    </w:pPr>
    <w:rPr>
      <w:rFonts w:ascii="Arial" w:hAnsi="Arial"/>
      <w:b/>
      <w:sz w:val="24"/>
    </w:rPr>
  </w:style>
  <w:style w:type="paragraph" w:styleId="6">
    <w:name w:val="heading 6"/>
    <w:basedOn w:val="a"/>
    <w:link w:val="60"/>
    <w:uiPriority w:val="9"/>
    <w:qFormat/>
    <w:pPr>
      <w:keepNext/>
      <w:keepLines/>
      <w:spacing w:before="320" w:after="200"/>
      <w:outlineLvl w:val="5"/>
    </w:pPr>
    <w:rPr>
      <w:rFonts w:ascii="Arial" w:hAnsi="Arial"/>
      <w:b/>
      <w:sz w:val="22"/>
    </w:rPr>
  </w:style>
  <w:style w:type="paragraph" w:styleId="7">
    <w:name w:val="heading 7"/>
    <w:basedOn w:val="a"/>
    <w:link w:val="70"/>
    <w:uiPriority w:val="9"/>
    <w:qFormat/>
    <w:pPr>
      <w:keepNext/>
      <w:keepLines/>
      <w:spacing w:before="320" w:after="200"/>
      <w:outlineLvl w:val="6"/>
    </w:pPr>
    <w:rPr>
      <w:rFonts w:ascii="Arial" w:hAnsi="Arial"/>
      <w:b/>
      <w:i/>
      <w:sz w:val="22"/>
    </w:rPr>
  </w:style>
  <w:style w:type="paragraph" w:styleId="8">
    <w:name w:val="heading 8"/>
    <w:basedOn w:val="a"/>
    <w:link w:val="80"/>
    <w:uiPriority w:val="9"/>
    <w:qFormat/>
    <w:pPr>
      <w:keepNext/>
      <w:keepLines/>
      <w:spacing w:before="320" w:after="200"/>
      <w:outlineLvl w:val="7"/>
    </w:pPr>
    <w:rPr>
      <w:rFonts w:ascii="Arial" w:hAnsi="Arial"/>
      <w:i/>
      <w:sz w:val="22"/>
    </w:rPr>
  </w:style>
  <w:style w:type="paragraph" w:styleId="9">
    <w:name w:val="heading 9"/>
    <w:basedOn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12">
    <w:name w:val="Просмотренная гиперссылка1"/>
    <w:basedOn w:val="13"/>
    <w:link w:val="a3"/>
    <w:rPr>
      <w:color w:val="800080"/>
      <w:u w:val="single"/>
    </w:rPr>
  </w:style>
  <w:style w:type="character" w:styleId="a3">
    <w:name w:val="FollowedHyperlink"/>
    <w:basedOn w:val="a0"/>
    <w:link w:val="12"/>
    <w:rPr>
      <w:color w:val="800080"/>
      <w:u w:val="single"/>
    </w:rPr>
  </w:style>
  <w:style w:type="paragraph" w:customStyle="1" w:styleId="13">
    <w:name w:val="Основной шрифт абзаца1"/>
  </w:style>
  <w:style w:type="paragraph" w:styleId="21">
    <w:name w:val="toc 2"/>
    <w:basedOn w:val="a4"/>
    <w:link w:val="22"/>
    <w:uiPriority w:val="39"/>
    <w:pPr>
      <w:spacing w:after="57"/>
      <w:ind w:left="283"/>
    </w:pPr>
  </w:style>
  <w:style w:type="character" w:customStyle="1" w:styleId="22">
    <w:name w:val="Оглавление 2 Знак"/>
    <w:basedOn w:val="a5"/>
    <w:link w:val="21"/>
    <w:rPr>
      <w:sz w:val="28"/>
    </w:rPr>
  </w:style>
  <w:style w:type="paragraph" w:styleId="41">
    <w:name w:val="toc 4"/>
    <w:basedOn w:val="a4"/>
    <w:link w:val="42"/>
    <w:uiPriority w:val="39"/>
    <w:pPr>
      <w:spacing w:after="57"/>
      <w:ind w:left="850"/>
    </w:pPr>
  </w:style>
  <w:style w:type="character" w:customStyle="1" w:styleId="42">
    <w:name w:val="Оглавление 4 Знак"/>
    <w:basedOn w:val="a5"/>
    <w:link w:val="41"/>
    <w:rPr>
      <w:sz w:val="28"/>
    </w:rPr>
  </w:style>
  <w:style w:type="character" w:customStyle="1" w:styleId="70">
    <w:name w:val="Заголовок 7 Знак"/>
    <w:basedOn w:val="1"/>
    <w:link w:val="7"/>
    <w:rPr>
      <w:rFonts w:ascii="Arial" w:hAnsi="Arial"/>
      <w:b/>
      <w:i/>
      <w:sz w:val="22"/>
    </w:rPr>
  </w:style>
  <w:style w:type="paragraph" w:styleId="a6">
    <w:name w:val="Balloon Text"/>
    <w:basedOn w:val="a"/>
    <w:link w:val="a7"/>
    <w:rPr>
      <w:rFonts w:ascii="Segoe UI" w:hAnsi="Segoe UI"/>
      <w:sz w:val="18"/>
    </w:rPr>
  </w:style>
  <w:style w:type="character" w:customStyle="1" w:styleId="a7">
    <w:name w:val="Текст выноски Знак"/>
    <w:basedOn w:val="1"/>
    <w:link w:val="a6"/>
    <w:rPr>
      <w:rFonts w:ascii="Segoe UI" w:hAnsi="Segoe UI"/>
      <w:sz w:val="18"/>
    </w:rPr>
  </w:style>
  <w:style w:type="paragraph" w:styleId="61">
    <w:name w:val="toc 6"/>
    <w:basedOn w:val="a4"/>
    <w:link w:val="62"/>
    <w:uiPriority w:val="39"/>
    <w:pPr>
      <w:spacing w:after="57"/>
      <w:ind w:left="1417"/>
    </w:pPr>
  </w:style>
  <w:style w:type="character" w:customStyle="1" w:styleId="62">
    <w:name w:val="Оглавление 6 Знак"/>
    <w:basedOn w:val="a5"/>
    <w:link w:val="61"/>
    <w:rPr>
      <w:sz w:val="28"/>
    </w:rPr>
  </w:style>
  <w:style w:type="paragraph" w:customStyle="1" w:styleId="SubtitleChar">
    <w:name w:val="Subtitle Char"/>
    <w:link w:val="SubtitleChar1"/>
    <w:rPr>
      <w:sz w:val="24"/>
    </w:rPr>
  </w:style>
  <w:style w:type="character" w:customStyle="1" w:styleId="SubtitleChar1">
    <w:name w:val="Subtitle Char1"/>
    <w:link w:val="SubtitleChar"/>
    <w:rPr>
      <w:sz w:val="24"/>
    </w:rPr>
  </w:style>
  <w:style w:type="paragraph" w:styleId="71">
    <w:name w:val="toc 7"/>
    <w:basedOn w:val="a4"/>
    <w:link w:val="72"/>
    <w:uiPriority w:val="39"/>
    <w:pPr>
      <w:spacing w:after="57"/>
      <w:ind w:left="1701"/>
    </w:pPr>
  </w:style>
  <w:style w:type="character" w:customStyle="1" w:styleId="72">
    <w:name w:val="Оглавление 7 Знак"/>
    <w:basedOn w:val="a5"/>
    <w:link w:val="71"/>
    <w:rPr>
      <w:sz w:val="28"/>
    </w:rPr>
  </w:style>
  <w:style w:type="paragraph" w:customStyle="1" w:styleId="Heading4Char">
    <w:name w:val="Heading 4 Char"/>
    <w:link w:val="Heading4Char1"/>
    <w:rPr>
      <w:rFonts w:ascii="Arial" w:hAnsi="Arial"/>
      <w:b/>
      <w:sz w:val="26"/>
    </w:rPr>
  </w:style>
  <w:style w:type="character" w:customStyle="1" w:styleId="Heading4Char1">
    <w:name w:val="Heading 4 Char1"/>
    <w:link w:val="Heading4Char"/>
    <w:rPr>
      <w:rFonts w:ascii="Arial" w:hAnsi="Arial"/>
      <w:b/>
      <w:sz w:val="26"/>
    </w:rPr>
  </w:style>
  <w:style w:type="paragraph" w:styleId="a8">
    <w:name w:val="endnote text"/>
    <w:basedOn w:val="a"/>
    <w:link w:val="a9"/>
    <w:rPr>
      <w:sz w:val="20"/>
    </w:rPr>
  </w:style>
  <w:style w:type="character" w:customStyle="1" w:styleId="a9">
    <w:name w:val="Текст концевой сноски Знак"/>
    <w:basedOn w:val="1"/>
    <w:link w:val="a8"/>
    <w:rPr>
      <w:sz w:val="20"/>
    </w:rPr>
  </w:style>
  <w:style w:type="paragraph" w:customStyle="1" w:styleId="Heading5Char">
    <w:name w:val="Heading 5 Char"/>
    <w:link w:val="Heading5Char1"/>
    <w:rPr>
      <w:rFonts w:ascii="Arial" w:hAnsi="Arial"/>
      <w:b/>
      <w:sz w:val="24"/>
    </w:rPr>
  </w:style>
  <w:style w:type="character" w:customStyle="1" w:styleId="Heading5Char1">
    <w:name w:val="Heading 5 Char1"/>
    <w:link w:val="Heading5Char"/>
    <w:rPr>
      <w:rFonts w:ascii="Arial" w:hAnsi="Arial"/>
      <w:b/>
      <w:sz w:val="24"/>
    </w:rPr>
  </w:style>
  <w:style w:type="character" w:customStyle="1" w:styleId="30">
    <w:name w:val="Заголовок 3 Знак"/>
    <w:basedOn w:val="1"/>
    <w:link w:val="3"/>
    <w:rPr>
      <w:rFonts w:ascii="Arial" w:hAnsi="Arial"/>
      <w:sz w:val="30"/>
    </w:rPr>
  </w:style>
  <w:style w:type="paragraph" w:customStyle="1" w:styleId="EndnoteCharacters">
    <w:name w:val="Endnote Characters"/>
    <w:link w:val="EndnoteCharacters1"/>
    <w:rPr>
      <w:vertAlign w:val="superscript"/>
    </w:rPr>
  </w:style>
  <w:style w:type="character" w:customStyle="1" w:styleId="EndnoteCharacters1">
    <w:name w:val="Endnote Characters1"/>
    <w:link w:val="EndnoteCharacters"/>
    <w:rPr>
      <w:vertAlign w:val="superscript"/>
    </w:rPr>
  </w:style>
  <w:style w:type="paragraph" w:styleId="aa">
    <w:name w:val="Body Text"/>
    <w:basedOn w:val="a"/>
    <w:link w:val="ab"/>
    <w:pPr>
      <w:spacing w:after="140" w:line="276" w:lineRule="auto"/>
    </w:pPr>
  </w:style>
  <w:style w:type="character" w:customStyle="1" w:styleId="ab">
    <w:name w:val="Основной текст Знак"/>
    <w:basedOn w:val="1"/>
    <w:link w:val="aa"/>
    <w:rPr>
      <w:sz w:val="28"/>
    </w:rPr>
  </w:style>
  <w:style w:type="character" w:customStyle="1" w:styleId="90">
    <w:name w:val="Заголовок 9 Знак"/>
    <w:basedOn w:val="1"/>
    <w:link w:val="9"/>
    <w:rPr>
      <w:rFonts w:ascii="Arial" w:hAnsi="Arial"/>
      <w:i/>
      <w:sz w:val="21"/>
    </w:rPr>
  </w:style>
  <w:style w:type="paragraph" w:styleId="a4">
    <w:name w:val="index heading"/>
    <w:basedOn w:val="a"/>
    <w:link w:val="a5"/>
  </w:style>
  <w:style w:type="character" w:customStyle="1" w:styleId="a5">
    <w:name w:val="Указатель Знак"/>
    <w:basedOn w:val="1"/>
    <w:link w:val="a4"/>
    <w:rPr>
      <w:sz w:val="28"/>
    </w:rPr>
  </w:style>
  <w:style w:type="paragraph" w:customStyle="1" w:styleId="FootnoteTextChar">
    <w:name w:val="Footnote Text Char"/>
    <w:link w:val="FootnoteTextChar1"/>
    <w:rPr>
      <w:sz w:val="18"/>
    </w:rPr>
  </w:style>
  <w:style w:type="character" w:customStyle="1" w:styleId="FootnoteTextChar1">
    <w:name w:val="Footnote Text Char1"/>
    <w:link w:val="FootnoteTextChar"/>
    <w:rPr>
      <w:sz w:val="18"/>
    </w:rPr>
  </w:style>
  <w:style w:type="paragraph" w:styleId="ac">
    <w:name w:val="caption"/>
    <w:basedOn w:val="a"/>
    <w:link w:val="ad"/>
    <w:pPr>
      <w:spacing w:line="276" w:lineRule="auto"/>
    </w:pPr>
    <w:rPr>
      <w:b/>
      <w:color w:val="4F81BD" w:themeColor="accent1"/>
      <w:sz w:val="18"/>
    </w:rPr>
  </w:style>
  <w:style w:type="character" w:customStyle="1" w:styleId="ad">
    <w:name w:val="Название объекта Знак"/>
    <w:basedOn w:val="1"/>
    <w:link w:val="ac"/>
    <w:rPr>
      <w:b/>
      <w:color w:val="4F81BD" w:themeColor="accent1"/>
      <w:sz w:val="18"/>
    </w:rPr>
  </w:style>
  <w:style w:type="paragraph" w:customStyle="1" w:styleId="Heading7Char">
    <w:name w:val="Heading 7 Char"/>
    <w:link w:val="Heading7Char1"/>
    <w:rPr>
      <w:rFonts w:ascii="Arial" w:hAnsi="Arial"/>
      <w:b/>
      <w:i/>
      <w:sz w:val="22"/>
    </w:rPr>
  </w:style>
  <w:style w:type="character" w:customStyle="1" w:styleId="Heading7Char1">
    <w:name w:val="Heading 7 Char1"/>
    <w:link w:val="Heading7Char"/>
    <w:rPr>
      <w:rFonts w:ascii="Arial" w:hAnsi="Arial"/>
      <w:b/>
      <w:i/>
      <w:sz w:val="22"/>
    </w:rPr>
  </w:style>
  <w:style w:type="paragraph" w:styleId="ae">
    <w:name w:val="List Paragraph"/>
    <w:link w:val="af"/>
    <w:pPr>
      <w:ind w:left="720"/>
      <w:contextualSpacing/>
    </w:pPr>
  </w:style>
  <w:style w:type="character" w:customStyle="1" w:styleId="af">
    <w:name w:val="Абзац списка Знак"/>
    <w:link w:val="ae"/>
  </w:style>
  <w:style w:type="paragraph" w:customStyle="1" w:styleId="Heading2Char">
    <w:name w:val="Heading 2 Char"/>
    <w:link w:val="Heading2Char1"/>
    <w:rPr>
      <w:rFonts w:ascii="Arial" w:hAnsi="Arial"/>
      <w:sz w:val="34"/>
    </w:rPr>
  </w:style>
  <w:style w:type="character" w:customStyle="1" w:styleId="Heading2Char1">
    <w:name w:val="Heading 2 Char1"/>
    <w:link w:val="Heading2Char"/>
    <w:rPr>
      <w:rFonts w:ascii="Arial" w:hAnsi="Arial"/>
      <w:sz w:val="34"/>
    </w:rPr>
  </w:style>
  <w:style w:type="paragraph" w:customStyle="1" w:styleId="Heading8Char">
    <w:name w:val="Heading 8 Char"/>
    <w:link w:val="Heading8Char1"/>
    <w:rPr>
      <w:rFonts w:ascii="Arial" w:hAnsi="Arial"/>
      <w:i/>
      <w:sz w:val="22"/>
    </w:rPr>
  </w:style>
  <w:style w:type="character" w:customStyle="1" w:styleId="Heading8Char1">
    <w:name w:val="Heading 8 Char1"/>
    <w:link w:val="Heading8Char"/>
    <w:rPr>
      <w:rFonts w:ascii="Arial" w:hAnsi="Arial"/>
      <w:i/>
      <w:sz w:val="22"/>
    </w:rPr>
  </w:style>
  <w:style w:type="paragraph" w:styleId="31">
    <w:name w:val="toc 3"/>
    <w:basedOn w:val="a4"/>
    <w:link w:val="32"/>
    <w:uiPriority w:val="39"/>
    <w:pPr>
      <w:spacing w:after="57"/>
      <w:ind w:left="567"/>
    </w:pPr>
  </w:style>
  <w:style w:type="character" w:customStyle="1" w:styleId="32">
    <w:name w:val="Оглавление 3 Знак"/>
    <w:basedOn w:val="a5"/>
    <w:link w:val="31"/>
    <w:rPr>
      <w:sz w:val="28"/>
    </w:rPr>
  </w:style>
  <w:style w:type="paragraph" w:customStyle="1" w:styleId="CaptionChar">
    <w:name w:val="Caption Char"/>
    <w:link w:val="CaptionChar1"/>
  </w:style>
  <w:style w:type="character" w:customStyle="1" w:styleId="CaptionChar1">
    <w:name w:val="Caption Char1"/>
    <w:link w:val="CaptionChar"/>
  </w:style>
  <w:style w:type="character" w:customStyle="1" w:styleId="50">
    <w:name w:val="Заголовок 5 Знак"/>
    <w:basedOn w:val="1"/>
    <w:link w:val="5"/>
    <w:rPr>
      <w:rFonts w:ascii="Arial" w:hAnsi="Arial"/>
      <w:b/>
      <w:sz w:val="24"/>
    </w:rPr>
  </w:style>
  <w:style w:type="paragraph" w:styleId="af0">
    <w:name w:val="Intense Quote"/>
    <w:link w:val="af1"/>
    <w:pPr>
      <w:ind w:left="720" w:right="720"/>
    </w:pPr>
    <w:rPr>
      <w:i/>
    </w:rPr>
  </w:style>
  <w:style w:type="character" w:customStyle="1" w:styleId="af1">
    <w:name w:val="Выделенная цитата Знак"/>
    <w:link w:val="af0"/>
    <w:rPr>
      <w:i/>
    </w:rPr>
  </w:style>
  <w:style w:type="paragraph" w:customStyle="1" w:styleId="af2">
    <w:name w:val="Верхний и нижний колонтитулы"/>
    <w:basedOn w:val="a"/>
    <w:link w:val="14"/>
  </w:style>
  <w:style w:type="character" w:customStyle="1" w:styleId="14">
    <w:name w:val="Верхний и нижний колонтитулы1"/>
    <w:basedOn w:val="1"/>
    <w:link w:val="af2"/>
    <w:rPr>
      <w:sz w:val="28"/>
    </w:rPr>
  </w:style>
  <w:style w:type="character" w:customStyle="1" w:styleId="11">
    <w:name w:val="Заголовок 1 Знак"/>
    <w:basedOn w:val="1"/>
    <w:link w:val="10"/>
    <w:rPr>
      <w:rFonts w:ascii="Arial" w:hAnsi="Arial"/>
      <w:sz w:val="40"/>
    </w:rPr>
  </w:style>
  <w:style w:type="paragraph" w:styleId="af3">
    <w:name w:val="TOC Heading"/>
    <w:link w:val="af4"/>
  </w:style>
  <w:style w:type="character" w:customStyle="1" w:styleId="af4">
    <w:name w:val="Заголовок оглавления Знак"/>
    <w:link w:val="af3"/>
  </w:style>
  <w:style w:type="paragraph" w:customStyle="1" w:styleId="FootnoteCharacters">
    <w:name w:val="Footnote Characters"/>
    <w:link w:val="FootnoteCharacters1"/>
    <w:rPr>
      <w:vertAlign w:val="superscript"/>
    </w:rPr>
  </w:style>
  <w:style w:type="character" w:customStyle="1" w:styleId="FootnoteCharacters1">
    <w:name w:val="Footnote Characters1"/>
    <w:link w:val="FootnoteCharacters"/>
    <w:rPr>
      <w:vertAlign w:val="superscript"/>
    </w:rPr>
  </w:style>
  <w:style w:type="paragraph" w:customStyle="1" w:styleId="15">
    <w:name w:val="Гиперссылка1"/>
    <w:basedOn w:val="13"/>
    <w:link w:val="af5"/>
    <w:rPr>
      <w:color w:val="0000FF" w:themeColor="hyperlink"/>
      <w:u w:val="single"/>
    </w:rPr>
  </w:style>
  <w:style w:type="character" w:styleId="af5">
    <w:name w:val="Hyperlink"/>
    <w:basedOn w:val="a0"/>
    <w:link w:val="15"/>
    <w:rPr>
      <w:color w:val="0000FF" w:themeColor="hyperlink"/>
      <w:u w:val="single"/>
    </w:rPr>
  </w:style>
  <w:style w:type="paragraph" w:customStyle="1" w:styleId="Footnote">
    <w:name w:val="Footnote"/>
    <w:basedOn w:val="a"/>
    <w:link w:val="Footnote1"/>
    <w:pPr>
      <w:spacing w:after="40"/>
    </w:pPr>
    <w:rPr>
      <w:sz w:val="18"/>
    </w:rPr>
  </w:style>
  <w:style w:type="character" w:customStyle="1" w:styleId="Footnote1">
    <w:name w:val="Footnote1"/>
    <w:basedOn w:val="1"/>
    <w:link w:val="Footnote"/>
    <w:rPr>
      <w:sz w:val="18"/>
    </w:rPr>
  </w:style>
  <w:style w:type="character" w:customStyle="1" w:styleId="80">
    <w:name w:val="Заголовок 8 Знак"/>
    <w:basedOn w:val="1"/>
    <w:link w:val="8"/>
    <w:rPr>
      <w:rFonts w:ascii="Arial" w:hAnsi="Arial"/>
      <w:i/>
      <w:sz w:val="22"/>
    </w:rPr>
  </w:style>
  <w:style w:type="paragraph" w:styleId="16">
    <w:name w:val="toc 1"/>
    <w:basedOn w:val="a4"/>
    <w:link w:val="17"/>
    <w:uiPriority w:val="39"/>
    <w:pPr>
      <w:spacing w:after="57"/>
    </w:pPr>
  </w:style>
  <w:style w:type="character" w:customStyle="1" w:styleId="17">
    <w:name w:val="Оглавление 1 Знак"/>
    <w:basedOn w:val="a5"/>
    <w:link w:val="16"/>
    <w:rPr>
      <w:sz w:val="28"/>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Heading3Char">
    <w:name w:val="Heading 3 Char"/>
    <w:link w:val="Heading3Char1"/>
    <w:rPr>
      <w:rFonts w:ascii="Arial" w:hAnsi="Arial"/>
      <w:sz w:val="30"/>
    </w:rPr>
  </w:style>
  <w:style w:type="character" w:customStyle="1" w:styleId="Heading3Char1">
    <w:name w:val="Heading 3 Char1"/>
    <w:link w:val="Heading3Char"/>
    <w:rPr>
      <w:rFonts w:ascii="Arial" w:hAnsi="Arial"/>
      <w:sz w:val="30"/>
    </w:rPr>
  </w:style>
  <w:style w:type="paragraph" w:customStyle="1" w:styleId="af6">
    <w:name w:val="Привязка концевой сноски"/>
    <w:link w:val="18"/>
    <w:rPr>
      <w:vertAlign w:val="superscript"/>
    </w:rPr>
  </w:style>
  <w:style w:type="character" w:customStyle="1" w:styleId="18">
    <w:name w:val="Привязка концевой сноски1"/>
    <w:link w:val="af6"/>
    <w:rPr>
      <w:vertAlign w:val="superscript"/>
    </w:rPr>
  </w:style>
  <w:style w:type="paragraph" w:styleId="af7">
    <w:name w:val="header"/>
    <w:basedOn w:val="af2"/>
    <w:link w:val="af8"/>
    <w:pPr>
      <w:tabs>
        <w:tab w:val="center" w:pos="7143"/>
        <w:tab w:val="right" w:pos="14287"/>
      </w:tabs>
    </w:pPr>
  </w:style>
  <w:style w:type="character" w:customStyle="1" w:styleId="af8">
    <w:name w:val="Верхний колонтитул Знак"/>
    <w:basedOn w:val="14"/>
    <w:link w:val="af7"/>
    <w:rPr>
      <w:sz w:val="28"/>
    </w:rPr>
  </w:style>
  <w:style w:type="paragraph" w:styleId="af9">
    <w:name w:val="List"/>
    <w:basedOn w:val="aa"/>
    <w:link w:val="afa"/>
  </w:style>
  <w:style w:type="character" w:customStyle="1" w:styleId="afa">
    <w:name w:val="Список Знак"/>
    <w:basedOn w:val="ab"/>
    <w:link w:val="af9"/>
    <w:rPr>
      <w:sz w:val="28"/>
    </w:rPr>
  </w:style>
  <w:style w:type="paragraph" w:customStyle="1" w:styleId="QuoteChar">
    <w:name w:val="Quote Char"/>
    <w:link w:val="QuoteChar1"/>
    <w:rPr>
      <w:i/>
    </w:rPr>
  </w:style>
  <w:style w:type="character" w:customStyle="1" w:styleId="QuoteChar1">
    <w:name w:val="Quote Char1"/>
    <w:link w:val="QuoteChar"/>
    <w:rPr>
      <w:i/>
    </w:rPr>
  </w:style>
  <w:style w:type="paragraph" w:styleId="91">
    <w:name w:val="toc 9"/>
    <w:basedOn w:val="a4"/>
    <w:link w:val="92"/>
    <w:uiPriority w:val="39"/>
    <w:pPr>
      <w:spacing w:after="57"/>
      <w:ind w:left="2268"/>
    </w:pPr>
  </w:style>
  <w:style w:type="character" w:customStyle="1" w:styleId="92">
    <w:name w:val="Оглавление 9 Знак"/>
    <w:basedOn w:val="a5"/>
    <w:link w:val="91"/>
    <w:rPr>
      <w:sz w:val="28"/>
    </w:rPr>
  </w:style>
  <w:style w:type="paragraph" w:customStyle="1" w:styleId="FooterChar">
    <w:name w:val="Footer Char"/>
    <w:link w:val="FooterChar1"/>
  </w:style>
  <w:style w:type="character" w:customStyle="1" w:styleId="FooterChar1">
    <w:name w:val="Footer Char1"/>
    <w:link w:val="FooterChar"/>
  </w:style>
  <w:style w:type="paragraph" w:styleId="81">
    <w:name w:val="toc 8"/>
    <w:basedOn w:val="a4"/>
    <w:link w:val="82"/>
    <w:uiPriority w:val="39"/>
    <w:pPr>
      <w:spacing w:after="57"/>
      <w:ind w:left="1984"/>
    </w:pPr>
  </w:style>
  <w:style w:type="character" w:customStyle="1" w:styleId="82">
    <w:name w:val="Оглавление 8 Знак"/>
    <w:basedOn w:val="a5"/>
    <w:link w:val="81"/>
    <w:rPr>
      <w:sz w:val="28"/>
    </w:rPr>
  </w:style>
  <w:style w:type="paragraph" w:customStyle="1" w:styleId="Heading9Char">
    <w:name w:val="Heading 9 Char"/>
    <w:link w:val="Heading9Char1"/>
    <w:rPr>
      <w:rFonts w:ascii="Arial" w:hAnsi="Arial"/>
      <w:i/>
      <w:sz w:val="21"/>
    </w:rPr>
  </w:style>
  <w:style w:type="character" w:customStyle="1" w:styleId="Heading9Char1">
    <w:name w:val="Heading 9 Char1"/>
    <w:link w:val="Heading9Char"/>
    <w:rPr>
      <w:rFonts w:ascii="Arial" w:hAnsi="Arial"/>
      <w:i/>
      <w:sz w:val="21"/>
    </w:rPr>
  </w:style>
  <w:style w:type="paragraph" w:customStyle="1" w:styleId="TitleChar">
    <w:name w:val="Title Char"/>
    <w:link w:val="TitleChar1"/>
    <w:rPr>
      <w:sz w:val="48"/>
    </w:rPr>
  </w:style>
  <w:style w:type="character" w:customStyle="1" w:styleId="TitleChar1">
    <w:name w:val="Title Char1"/>
    <w:link w:val="TitleChar"/>
    <w:rPr>
      <w:sz w:val="48"/>
    </w:rPr>
  </w:style>
  <w:style w:type="paragraph" w:customStyle="1" w:styleId="HeaderChar">
    <w:name w:val="Header Char"/>
    <w:link w:val="HeaderChar1"/>
  </w:style>
  <w:style w:type="character" w:customStyle="1" w:styleId="HeaderChar1">
    <w:name w:val="Header Char1"/>
    <w:link w:val="HeaderChar"/>
  </w:style>
  <w:style w:type="paragraph" w:styleId="afb">
    <w:name w:val="No Spacing"/>
    <w:link w:val="afc"/>
  </w:style>
  <w:style w:type="character" w:customStyle="1" w:styleId="afc">
    <w:name w:val="Без интервала Знак"/>
    <w:link w:val="afb"/>
  </w:style>
  <w:style w:type="paragraph" w:styleId="51">
    <w:name w:val="toc 5"/>
    <w:basedOn w:val="a4"/>
    <w:link w:val="52"/>
    <w:uiPriority w:val="39"/>
    <w:pPr>
      <w:spacing w:after="57"/>
      <w:ind w:left="1134"/>
    </w:pPr>
  </w:style>
  <w:style w:type="character" w:customStyle="1" w:styleId="52">
    <w:name w:val="Оглавление 5 Знак"/>
    <w:basedOn w:val="a5"/>
    <w:link w:val="51"/>
    <w:rPr>
      <w:sz w:val="28"/>
    </w:rPr>
  </w:style>
  <w:style w:type="paragraph" w:customStyle="1" w:styleId="IntenseQuoteChar">
    <w:name w:val="Intense Quote Char"/>
    <w:link w:val="IntenseQuoteChar1"/>
    <w:rPr>
      <w:i/>
    </w:rPr>
  </w:style>
  <w:style w:type="character" w:customStyle="1" w:styleId="IntenseQuoteChar1">
    <w:name w:val="Intense Quote Char1"/>
    <w:link w:val="IntenseQuoteChar"/>
    <w:rPr>
      <w:i/>
    </w:rPr>
  </w:style>
  <w:style w:type="paragraph" w:customStyle="1" w:styleId="-">
    <w:name w:val="Интернет-ссылка"/>
    <w:link w:val="-1"/>
    <w:rPr>
      <w:color w:val="0000FF" w:themeColor="hyperlink"/>
      <w:u w:val="single"/>
    </w:rPr>
  </w:style>
  <w:style w:type="character" w:customStyle="1" w:styleId="-1">
    <w:name w:val="Интернет-ссылка1"/>
    <w:link w:val="-"/>
    <w:rPr>
      <w:color w:val="0000FF" w:themeColor="hyperlink"/>
      <w:u w:val="single"/>
    </w:rPr>
  </w:style>
  <w:style w:type="paragraph" w:styleId="afd">
    <w:name w:val="Subtitle"/>
    <w:basedOn w:val="a"/>
    <w:link w:val="afe"/>
    <w:uiPriority w:val="11"/>
    <w:qFormat/>
    <w:pPr>
      <w:spacing w:before="200" w:after="200"/>
    </w:pPr>
    <w:rPr>
      <w:sz w:val="24"/>
    </w:rPr>
  </w:style>
  <w:style w:type="character" w:customStyle="1" w:styleId="afe">
    <w:name w:val="Подзаголовок Знак"/>
    <w:basedOn w:val="1"/>
    <w:link w:val="afd"/>
    <w:rPr>
      <w:sz w:val="24"/>
    </w:rPr>
  </w:style>
  <w:style w:type="paragraph" w:styleId="aff">
    <w:name w:val="footer"/>
    <w:basedOn w:val="af2"/>
    <w:link w:val="aff0"/>
    <w:pPr>
      <w:tabs>
        <w:tab w:val="center" w:pos="7143"/>
        <w:tab w:val="right" w:pos="14287"/>
      </w:tabs>
    </w:pPr>
  </w:style>
  <w:style w:type="character" w:customStyle="1" w:styleId="aff0">
    <w:name w:val="Нижний колонтитул Знак"/>
    <w:basedOn w:val="14"/>
    <w:link w:val="aff"/>
    <w:rPr>
      <w:sz w:val="28"/>
    </w:rPr>
  </w:style>
  <w:style w:type="paragraph" w:customStyle="1" w:styleId="toc10">
    <w:name w:val="toc 10"/>
    <w:next w:val="a"/>
    <w:link w:val="toc101"/>
    <w:uiPriority w:val="39"/>
    <w:pPr>
      <w:ind w:left="1800"/>
    </w:pPr>
  </w:style>
  <w:style w:type="character" w:customStyle="1" w:styleId="toc101">
    <w:name w:val="toc 101"/>
    <w:link w:val="toc10"/>
  </w:style>
  <w:style w:type="paragraph" w:styleId="aff1">
    <w:name w:val="table of figures"/>
    <w:link w:val="aff2"/>
  </w:style>
  <w:style w:type="character" w:customStyle="1" w:styleId="aff2">
    <w:name w:val="Перечень рисунков Знак"/>
    <w:link w:val="aff1"/>
  </w:style>
  <w:style w:type="paragraph" w:styleId="aff3">
    <w:name w:val="Title"/>
    <w:basedOn w:val="a"/>
    <w:next w:val="aa"/>
    <w:link w:val="aff4"/>
    <w:uiPriority w:val="10"/>
    <w:qFormat/>
    <w:pPr>
      <w:spacing w:before="300" w:after="200"/>
      <w:contextualSpacing/>
    </w:pPr>
    <w:rPr>
      <w:sz w:val="48"/>
    </w:rPr>
  </w:style>
  <w:style w:type="character" w:customStyle="1" w:styleId="aff4">
    <w:name w:val="Название Знак"/>
    <w:basedOn w:val="1"/>
    <w:link w:val="aff3"/>
    <w:rPr>
      <w:sz w:val="48"/>
    </w:rPr>
  </w:style>
  <w:style w:type="character" w:customStyle="1" w:styleId="40">
    <w:name w:val="Заголовок 4 Знак"/>
    <w:basedOn w:val="1"/>
    <w:link w:val="4"/>
    <w:rPr>
      <w:rFonts w:ascii="Arial" w:hAnsi="Arial"/>
      <w:b/>
      <w:sz w:val="26"/>
    </w:rPr>
  </w:style>
  <w:style w:type="paragraph" w:customStyle="1" w:styleId="aff5">
    <w:name w:val="Привязка сноски"/>
    <w:link w:val="19"/>
    <w:rPr>
      <w:vertAlign w:val="superscript"/>
    </w:rPr>
  </w:style>
  <w:style w:type="character" w:customStyle="1" w:styleId="19">
    <w:name w:val="Привязка сноски1"/>
    <w:link w:val="aff5"/>
    <w:rPr>
      <w:vertAlign w:val="superscript"/>
    </w:rPr>
  </w:style>
  <w:style w:type="character" w:customStyle="1" w:styleId="20">
    <w:name w:val="Заголовок 2 Знак"/>
    <w:basedOn w:val="1"/>
    <w:link w:val="2"/>
    <w:rPr>
      <w:rFonts w:ascii="Arial" w:hAnsi="Arial"/>
      <w:sz w:val="34"/>
    </w:rPr>
  </w:style>
  <w:style w:type="paragraph" w:styleId="23">
    <w:name w:val="Quote"/>
    <w:link w:val="24"/>
    <w:pPr>
      <w:ind w:left="720" w:right="720"/>
    </w:pPr>
    <w:rPr>
      <w:i/>
    </w:rPr>
  </w:style>
  <w:style w:type="character" w:customStyle="1" w:styleId="24">
    <w:name w:val="Цитата 2 Знак"/>
    <w:link w:val="23"/>
    <w:rPr>
      <w:i/>
    </w:rPr>
  </w:style>
  <w:style w:type="paragraph" w:customStyle="1" w:styleId="EndnoteTextChar">
    <w:name w:val="Endnote Text Char"/>
    <w:link w:val="EndnoteTextChar1"/>
  </w:style>
  <w:style w:type="character" w:customStyle="1" w:styleId="EndnoteTextChar1">
    <w:name w:val="Endnote Text Char1"/>
    <w:link w:val="EndnoteTextChar"/>
    <w:rPr>
      <w:sz w:val="20"/>
    </w:rPr>
  </w:style>
  <w:style w:type="character" w:customStyle="1" w:styleId="60">
    <w:name w:val="Заголовок 6 Знак"/>
    <w:basedOn w:val="1"/>
    <w:link w:val="6"/>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353464/0" TargetMode="External"/><Relationship Id="rId13" Type="http://schemas.openxmlformats.org/officeDocument/2006/relationships/hyperlink" Target="http://ivo.garant.ru/document/redirect/12164203/0" TargetMode="External"/><Relationship Id="rId18" Type="http://schemas.openxmlformats.org/officeDocument/2006/relationships/hyperlink" Target="http://ivo.garant.ru/document/redirect/12140330/0" TargetMode="External"/><Relationship Id="rId26" Type="http://schemas.openxmlformats.org/officeDocument/2006/relationships/hyperlink" Target="http://ivo.garant.ru/document/redirect/990941/1829" TargetMode="External"/><Relationship Id="rId3" Type="http://schemas.microsoft.com/office/2007/relationships/stylesWithEffects" Target="stylesWithEffects.xml"/><Relationship Id="rId21" Type="http://schemas.openxmlformats.org/officeDocument/2006/relationships/hyperlink" Target="http://ivo.garant.ru/document/redirect/12164203/1204" TargetMode="External"/><Relationship Id="rId7" Type="http://schemas.openxmlformats.org/officeDocument/2006/relationships/hyperlink" Target="http://ivo.garant.ru/document/redirect/74044992/0" TargetMode="External"/><Relationship Id="rId12" Type="http://schemas.openxmlformats.org/officeDocument/2006/relationships/hyperlink" Target="http://ivo.garant.ru/document/redirect/404991865/0" TargetMode="External"/><Relationship Id="rId17" Type="http://schemas.openxmlformats.org/officeDocument/2006/relationships/hyperlink" Target="http://ivo.garant.ru/document/redirect/12140330/1000" TargetMode="External"/><Relationship Id="rId25" Type="http://schemas.openxmlformats.org/officeDocument/2006/relationships/hyperlink" Target="http://ivo.garant.ru/document/redirect/70353464/3119" TargetMode="External"/><Relationship Id="rId2" Type="http://schemas.openxmlformats.org/officeDocument/2006/relationships/styles" Target="styles.xml"/><Relationship Id="rId16" Type="http://schemas.openxmlformats.org/officeDocument/2006/relationships/hyperlink" Target="http://ivo.garant.ru/document/redirect/70353464/0" TargetMode="External"/><Relationship Id="rId20" Type="http://schemas.openxmlformats.org/officeDocument/2006/relationships/hyperlink" Target="http://ivo.garant.ru/document/redirect/71581220/0" TargetMode="External"/><Relationship Id="rId29" Type="http://schemas.openxmlformats.org/officeDocument/2006/relationships/hyperlink" Target="http://ivo.garant.ru/document/redirect/12164203/0" TargetMode="External"/><Relationship Id="rId1" Type="http://schemas.openxmlformats.org/officeDocument/2006/relationships/numbering" Target="numbering.xml"/><Relationship Id="rId6" Type="http://schemas.openxmlformats.org/officeDocument/2006/relationships/hyperlink" Target="http://ivo.garant.ru/document/redirect/12164203/0" TargetMode="External"/><Relationship Id="rId11" Type="http://schemas.openxmlformats.org/officeDocument/2006/relationships/hyperlink" Target="http://ivo.garant.ru/document/redirect/404991865/0" TargetMode="External"/><Relationship Id="rId24" Type="http://schemas.openxmlformats.org/officeDocument/2006/relationships/hyperlink" Target="http://ivo.garant.ru/document/redirect/990941/182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document/redirect/12146661/0" TargetMode="External"/><Relationship Id="rId23" Type="http://schemas.openxmlformats.org/officeDocument/2006/relationships/hyperlink" Target="http://ivo.garant.ru/document/redirect/74044992/1000" TargetMode="External"/><Relationship Id="rId28" Type="http://schemas.openxmlformats.org/officeDocument/2006/relationships/hyperlink" Target="http://ivo.garant.ru/document/redirect/10164072/7061" TargetMode="External"/><Relationship Id="rId10" Type="http://schemas.openxmlformats.org/officeDocument/2006/relationships/hyperlink" Target="http://ivo.garant.ru/document/redirect/12112604/24115" TargetMode="External"/><Relationship Id="rId19" Type="http://schemas.openxmlformats.org/officeDocument/2006/relationships/hyperlink" Target="http://ivo.garant.ru/document/redirect/71581220/1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70353464/0" TargetMode="External"/><Relationship Id="rId14" Type="http://schemas.openxmlformats.org/officeDocument/2006/relationships/hyperlink" Target="http://ivo.garant.ru/document/redirect/12164203/0" TargetMode="External"/><Relationship Id="rId22" Type="http://schemas.openxmlformats.org/officeDocument/2006/relationships/hyperlink" Target="http://ivo.garant.ru/document/redirect/196300/311" TargetMode="External"/><Relationship Id="rId27" Type="http://schemas.openxmlformats.org/officeDocument/2006/relationships/hyperlink" Target="http://ivo.garant.ru/document/redirect/12164203/0" TargetMode="External"/><Relationship Id="rId30" Type="http://schemas.openxmlformats.org/officeDocument/2006/relationships/hyperlink" Target="http://ivo.garant.ru/document/redirect/12164203/130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5947</Words>
  <Characters>33900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AdzhievaAB</cp:lastModifiedBy>
  <cp:revision>2</cp:revision>
  <dcterms:created xsi:type="dcterms:W3CDTF">2024-02-01T12:30:00Z</dcterms:created>
  <dcterms:modified xsi:type="dcterms:W3CDTF">2024-02-01T12:30:00Z</dcterms:modified>
</cp:coreProperties>
</file>