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8E5630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8E5630">
        <w:rPr>
          <w:rFonts w:ascii="Times New Roman" w:hAnsi="Times New Roman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8E5630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8E5630">
        <w:rPr>
          <w:rFonts w:ascii="Times New Roman" w:hAnsi="Times New Roman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195327" w:rsidP="00E30808">
      <w:pPr>
        <w:rPr>
          <w:sz w:val="28"/>
          <w:szCs w:val="28"/>
        </w:rPr>
      </w:pPr>
      <w:r>
        <w:rPr>
          <w:sz w:val="28"/>
          <w:szCs w:val="28"/>
          <w:u w:val="single"/>
        </w:rPr>
        <w:t>_________</w:t>
      </w:r>
      <w:r w:rsidR="00E30808" w:rsidRPr="009A339A">
        <w:rPr>
          <w:sz w:val="28"/>
          <w:szCs w:val="28"/>
        </w:rPr>
        <w:t xml:space="preserve">                   </w:t>
      </w:r>
      <w:r w:rsidR="0091741C">
        <w:rPr>
          <w:sz w:val="28"/>
          <w:szCs w:val="28"/>
        </w:rPr>
        <w:t xml:space="preserve">                         </w:t>
      </w:r>
      <w:r w:rsidR="00E30808" w:rsidRPr="009A339A">
        <w:rPr>
          <w:sz w:val="28"/>
          <w:szCs w:val="28"/>
        </w:rPr>
        <w:t xml:space="preserve"> г. Черкесск                  </w:t>
      </w:r>
      <w:r w:rsidR="00FC41A4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  <w:u w:val="single"/>
        </w:rPr>
        <w:t>____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195327" w:rsidRPr="00CE03F9" w:rsidRDefault="00735958" w:rsidP="0019532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95327">
        <w:rPr>
          <w:sz w:val="28"/>
          <w:szCs w:val="28"/>
        </w:rPr>
        <w:t>й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195327">
        <w:rPr>
          <w:sz w:val="28"/>
          <w:szCs w:val="28"/>
        </w:rPr>
        <w:t>от 20.05.2016 № 167</w:t>
      </w:r>
      <w:r>
        <w:rPr>
          <w:sz w:val="28"/>
          <w:szCs w:val="28"/>
        </w:rPr>
        <w:t xml:space="preserve"> «</w:t>
      </w:r>
      <w:r w:rsidR="00E43DE1" w:rsidRPr="006F3363">
        <w:rPr>
          <w:sz w:val="28"/>
          <w:szCs w:val="28"/>
        </w:rPr>
        <w:t>Об</w:t>
      </w:r>
      <w:r w:rsidR="00195327" w:rsidRPr="00CE03F9">
        <w:rPr>
          <w:sz w:val="28"/>
          <w:szCs w:val="28"/>
        </w:rPr>
        <w:t xml:space="preserve"> утвержден</w:t>
      </w:r>
      <w:r w:rsidR="00195327">
        <w:rPr>
          <w:sz w:val="28"/>
          <w:szCs w:val="28"/>
        </w:rPr>
        <w:t>ии Административного регламента Министерства</w:t>
      </w:r>
      <w:r w:rsidR="00195327" w:rsidRPr="00CE03F9">
        <w:rPr>
          <w:sz w:val="28"/>
          <w:szCs w:val="28"/>
        </w:rPr>
        <w:t xml:space="preserve"> имущественных и земельных отношений Карачаево-Черкесской Республики  по исполн</w:t>
      </w:r>
      <w:r w:rsidR="00195327">
        <w:rPr>
          <w:sz w:val="28"/>
          <w:szCs w:val="28"/>
        </w:rPr>
        <w:t>ению государственной функции «Осуществление</w:t>
      </w:r>
      <w:r w:rsidR="00195327" w:rsidRPr="00CE03F9">
        <w:rPr>
          <w:sz w:val="28"/>
          <w:szCs w:val="28"/>
        </w:rPr>
        <w:t xml:space="preserve"> </w:t>
      </w:r>
      <w:r w:rsidR="00195327">
        <w:rPr>
          <w:sz w:val="28"/>
          <w:szCs w:val="28"/>
        </w:rPr>
        <w:t>регионального</w:t>
      </w:r>
      <w:r w:rsidR="00195327"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 w:rsidR="00195327">
        <w:rPr>
          <w:sz w:val="28"/>
          <w:szCs w:val="28"/>
        </w:rPr>
        <w:t>ванием и охраной недр в отношении участков недр</w:t>
      </w:r>
      <w:r w:rsidR="00195327"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 w:rsidR="00195327">
        <w:rPr>
          <w:sz w:val="28"/>
          <w:szCs w:val="28"/>
        </w:rPr>
        <w:t>»</w:t>
      </w:r>
      <w:r w:rsidR="00195327" w:rsidRPr="00CE03F9">
        <w:rPr>
          <w:sz w:val="28"/>
          <w:szCs w:val="28"/>
        </w:rPr>
        <w:t xml:space="preserve"> </w:t>
      </w:r>
    </w:p>
    <w:p w:rsidR="009A339A" w:rsidRPr="009A339A" w:rsidRDefault="009A339A" w:rsidP="0019532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  <w:attr w:name="tabIndex" w:val="0"/>
          <w:attr w:name="style" w:val="BACKGROUND-IMAGE: url(res://ietag.dll/#34/#1001); BACKGROUND-REPEAT: repeat-x; BACKGROUND-POSITION: left bottom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195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по предоставлению государственной услуги  </w:t>
      </w:r>
      <w:r w:rsidR="00195327">
        <w:rPr>
          <w:sz w:val="28"/>
          <w:szCs w:val="28"/>
        </w:rPr>
        <w:t>«Осуществление</w:t>
      </w:r>
      <w:r w:rsidR="00195327" w:rsidRPr="00CE03F9">
        <w:rPr>
          <w:sz w:val="28"/>
          <w:szCs w:val="28"/>
        </w:rPr>
        <w:t xml:space="preserve"> </w:t>
      </w:r>
      <w:r w:rsidR="00195327">
        <w:rPr>
          <w:sz w:val="28"/>
          <w:szCs w:val="28"/>
        </w:rPr>
        <w:t>регионального</w:t>
      </w:r>
      <w:r w:rsidR="00195327" w:rsidRPr="00CE03F9">
        <w:rPr>
          <w:sz w:val="28"/>
          <w:szCs w:val="28"/>
        </w:rPr>
        <w:t xml:space="preserve"> государственного надзора за геологическим изучением, рациональным использо</w:t>
      </w:r>
      <w:r w:rsidR="00195327">
        <w:rPr>
          <w:sz w:val="28"/>
          <w:szCs w:val="28"/>
        </w:rPr>
        <w:t>ванием и охраной недр в отношении участков недр</w:t>
      </w:r>
      <w:r w:rsidR="00195327" w:rsidRPr="00CE03F9">
        <w:rPr>
          <w:sz w:val="28"/>
          <w:szCs w:val="28"/>
        </w:rPr>
        <w:t xml:space="preserve"> местного значения на территории Карачаево-Черкесской Республики</w:t>
      </w:r>
      <w:r w:rsidR="00195327">
        <w:rPr>
          <w:sz w:val="28"/>
          <w:szCs w:val="28"/>
        </w:rPr>
        <w:t>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земельных </w:t>
      </w:r>
      <w:r w:rsidR="00735958" w:rsidRPr="009A339A">
        <w:rPr>
          <w:sz w:val="28"/>
          <w:szCs w:val="28"/>
        </w:rPr>
        <w:lastRenderedPageBreak/>
        <w:t xml:space="preserve">отношений Карачаево-Черкесской Республики  </w:t>
      </w:r>
      <w:r w:rsidR="00195327">
        <w:rPr>
          <w:sz w:val="28"/>
          <w:szCs w:val="28"/>
        </w:rPr>
        <w:t>от 20.05.2016 № 167</w:t>
      </w:r>
      <w:r w:rsidR="003A73EA">
        <w:rPr>
          <w:sz w:val="28"/>
          <w:szCs w:val="28"/>
        </w:rPr>
        <w:t xml:space="preserve"> внести следующие изменения</w:t>
      </w:r>
      <w:r w:rsidR="00735958">
        <w:rPr>
          <w:sz w:val="28"/>
          <w:szCs w:val="28"/>
        </w:rPr>
        <w:t>:</w:t>
      </w:r>
    </w:p>
    <w:p w:rsidR="003A73EA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958">
        <w:rPr>
          <w:sz w:val="28"/>
          <w:szCs w:val="28"/>
        </w:rPr>
        <w:t xml:space="preserve">1.1. </w:t>
      </w:r>
      <w:r w:rsidR="003A73EA">
        <w:rPr>
          <w:sz w:val="28"/>
          <w:szCs w:val="28"/>
        </w:rPr>
        <w:t>Подпункт 1.5.3 пункта 1.5</w:t>
      </w:r>
      <w:r>
        <w:rPr>
          <w:sz w:val="28"/>
          <w:szCs w:val="28"/>
        </w:rPr>
        <w:t xml:space="preserve"> </w:t>
      </w:r>
      <w:r w:rsidR="003A73EA">
        <w:rPr>
          <w:sz w:val="28"/>
          <w:szCs w:val="28"/>
        </w:rPr>
        <w:t>дополнить абзацами следующего содержания:</w:t>
      </w:r>
    </w:p>
    <w:p w:rsidR="00B51DC5" w:rsidRDefault="003A73EA" w:rsidP="00B51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4A3">
        <w:rPr>
          <w:sz w:val="28"/>
          <w:szCs w:val="28"/>
        </w:rPr>
        <w:t>«</w:t>
      </w:r>
      <w:r w:rsidR="00B51DC5">
        <w:rPr>
          <w:sz w:val="28"/>
          <w:szCs w:val="28"/>
        </w:rPr>
        <w:t>з</w:t>
      </w:r>
      <w:r w:rsidR="007A3175">
        <w:rPr>
          <w:sz w:val="28"/>
          <w:szCs w:val="28"/>
        </w:rPr>
        <w:t>апрашивать в рамках межведомственного информационного взаимодействия документы и (или) информацию, 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2016г. №724-р (далее</w:t>
      </w:r>
      <w:r w:rsidR="00B51DC5">
        <w:rPr>
          <w:sz w:val="28"/>
          <w:szCs w:val="28"/>
        </w:rPr>
        <w:t xml:space="preserve"> </w:t>
      </w:r>
      <w:r w:rsidR="007A3175">
        <w:rPr>
          <w:sz w:val="28"/>
          <w:szCs w:val="28"/>
        </w:rPr>
        <w:t>-</w:t>
      </w:r>
      <w:r w:rsidR="00B51DC5">
        <w:rPr>
          <w:sz w:val="28"/>
          <w:szCs w:val="28"/>
        </w:rPr>
        <w:t xml:space="preserve"> Перечень);</w:t>
      </w:r>
    </w:p>
    <w:p w:rsidR="00B51DC5" w:rsidRDefault="00B51DC5" w:rsidP="00680463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A3175">
        <w:rPr>
          <w:sz w:val="28"/>
          <w:szCs w:val="28"/>
        </w:rPr>
        <w:t xml:space="preserve">е требовать от </w:t>
      </w:r>
      <w:r>
        <w:rPr>
          <w:sz w:val="28"/>
          <w:szCs w:val="28"/>
        </w:rPr>
        <w:t>должностных лиц или уполномоченных представителей</w:t>
      </w:r>
      <w:r w:rsidR="006804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документы и информацию, представление которых не предусмотрено законодательством и осуществляется в рамках межведомственного информационного взаимодействия;</w:t>
      </w:r>
    </w:p>
    <w:p w:rsidR="00680463" w:rsidRDefault="00680463" w:rsidP="006804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160CA">
        <w:rPr>
          <w:sz w:val="28"/>
          <w:szCs w:val="28"/>
        </w:rPr>
        <w:t>знакомить пользователей недр или их представителей</w:t>
      </w:r>
      <w:r w:rsidRPr="00680463">
        <w:rPr>
          <w:color w:val="000000"/>
          <w:sz w:val="28"/>
          <w:szCs w:val="28"/>
        </w:rPr>
        <w:t xml:space="preserve"> </w:t>
      </w:r>
      <w:r w:rsidRPr="00492F97">
        <w:rPr>
          <w:color w:val="000000"/>
          <w:sz w:val="28"/>
          <w:szCs w:val="28"/>
        </w:rPr>
        <w:t>с документами и (или) информацией, полученными в рамках межведомственного информационного взаимодействия.</w:t>
      </w:r>
      <w:r>
        <w:rPr>
          <w:color w:val="000000"/>
          <w:sz w:val="28"/>
          <w:szCs w:val="28"/>
        </w:rPr>
        <w:t>».</w:t>
      </w:r>
    </w:p>
    <w:p w:rsidR="00680463" w:rsidRDefault="00680463" w:rsidP="00680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 w:rsidR="00E7748C">
        <w:rPr>
          <w:sz w:val="28"/>
          <w:szCs w:val="28"/>
        </w:rPr>
        <w:t>Подпункт 1.6.1</w:t>
      </w:r>
      <w:r>
        <w:rPr>
          <w:sz w:val="28"/>
          <w:szCs w:val="28"/>
        </w:rPr>
        <w:t xml:space="preserve"> пункта 1.</w:t>
      </w:r>
      <w:r w:rsidR="00E7748C">
        <w:rPr>
          <w:sz w:val="28"/>
          <w:szCs w:val="28"/>
        </w:rPr>
        <w:t>6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0924BA" w:rsidRDefault="00E7748C" w:rsidP="000924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924BA">
        <w:rPr>
          <w:sz w:val="28"/>
          <w:szCs w:val="28"/>
        </w:rPr>
        <w:t>Пользователи недр или их представители</w:t>
      </w:r>
      <w:r w:rsidR="000924BA" w:rsidRPr="007160CA">
        <w:rPr>
          <w:sz w:val="28"/>
          <w:szCs w:val="28"/>
        </w:rPr>
        <w:t xml:space="preserve"> </w:t>
      </w:r>
      <w:r w:rsidR="000924BA">
        <w:rPr>
          <w:sz w:val="28"/>
          <w:szCs w:val="28"/>
        </w:rPr>
        <w:t xml:space="preserve">при проведении мероприятий по надзору вправе </w:t>
      </w:r>
      <w:r w:rsidRPr="00E7748C">
        <w:rPr>
          <w:color w:val="000000"/>
          <w:sz w:val="28"/>
          <w:szCs w:val="28"/>
        </w:rPr>
        <w:t>предоставить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Перечень, по собственной инициативе.</w:t>
      </w:r>
      <w:r w:rsidRPr="00E7748C">
        <w:rPr>
          <w:color w:val="000000"/>
          <w:sz w:val="28"/>
          <w:szCs w:val="28"/>
        </w:rPr>
        <w:br/>
      </w:r>
      <w:r w:rsidR="000924BA">
        <w:rPr>
          <w:color w:val="000000"/>
          <w:sz w:val="28"/>
          <w:szCs w:val="28"/>
        </w:rPr>
        <w:t xml:space="preserve">          </w:t>
      </w:r>
      <w:r w:rsidRPr="00E7748C">
        <w:rPr>
          <w:color w:val="000000"/>
          <w:sz w:val="28"/>
          <w:szCs w:val="28"/>
        </w:rPr>
        <w:t xml:space="preserve">В случае, если документы и (или) информация, представленные проверяемым юридическим лицом, индивидуальным предпринимателем не соответствуют документам и (или) информации, полученным </w:t>
      </w:r>
      <w:r w:rsidR="000924BA">
        <w:rPr>
          <w:color w:val="000000"/>
          <w:sz w:val="28"/>
          <w:szCs w:val="28"/>
        </w:rPr>
        <w:t xml:space="preserve">органом, осуществляющим контроль (надзор) </w:t>
      </w:r>
      <w:r w:rsidRPr="00E7748C">
        <w:rPr>
          <w:color w:val="000000"/>
          <w:sz w:val="28"/>
          <w:szCs w:val="28"/>
        </w:rPr>
        <w:t>в рамках межведомственного информационного взаимодействия, информацию об этом рекомендуется направлять проверяемому юридическому лицу, индивидуальному предпринимателю с требованием представить необходимые пояснения в письменной форме.</w:t>
      </w:r>
    </w:p>
    <w:p w:rsidR="00E7748C" w:rsidRDefault="00873F53" w:rsidP="000924B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Проверяемое юридическое лицо или </w:t>
      </w:r>
      <w:r w:rsidR="00E7748C" w:rsidRPr="00E7748C">
        <w:rPr>
          <w:color w:val="000000"/>
          <w:sz w:val="28"/>
          <w:szCs w:val="28"/>
        </w:rPr>
        <w:t>индивидуальн</w:t>
      </w:r>
      <w:r>
        <w:rPr>
          <w:color w:val="000000"/>
          <w:sz w:val="28"/>
          <w:szCs w:val="28"/>
        </w:rPr>
        <w:t>ый предприниматель, направляющее</w:t>
      </w:r>
      <w:r w:rsidR="00E7748C" w:rsidRPr="00E7748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орган, осуществляющий контроль (надзор) </w:t>
      </w:r>
      <w:r w:rsidR="00E7748C" w:rsidRPr="00E7748C">
        <w:rPr>
          <w:color w:val="000000"/>
          <w:sz w:val="28"/>
          <w:szCs w:val="28"/>
        </w:rPr>
        <w:t>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документов.</w:t>
      </w:r>
      <w:r w:rsidR="00E7748C" w:rsidRPr="00E7748C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Пользователи недр или их представители</w:t>
      </w:r>
      <w:r w:rsidRPr="00716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проверки </w:t>
      </w:r>
      <w:r>
        <w:rPr>
          <w:color w:val="000000"/>
          <w:sz w:val="28"/>
          <w:szCs w:val="28"/>
        </w:rPr>
        <w:t xml:space="preserve">вправе </w:t>
      </w:r>
      <w:r w:rsidR="00E7748C" w:rsidRPr="00E7748C">
        <w:rPr>
          <w:color w:val="000000"/>
          <w:sz w:val="28"/>
          <w:szCs w:val="28"/>
        </w:rPr>
        <w:t xml:space="preserve">знакомиться с документами и (или) информацией, полученными </w:t>
      </w:r>
      <w:r>
        <w:rPr>
          <w:color w:val="000000"/>
          <w:sz w:val="28"/>
          <w:szCs w:val="28"/>
        </w:rPr>
        <w:t xml:space="preserve">органами регионального государственного контроля (надзора) </w:t>
      </w:r>
      <w:r w:rsidR="00E7748C" w:rsidRPr="00E7748C">
        <w:rPr>
          <w:color w:val="000000"/>
          <w:sz w:val="28"/>
          <w:szCs w:val="28"/>
        </w:rPr>
        <w:t>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Перечень.</w:t>
      </w:r>
      <w:r>
        <w:rPr>
          <w:color w:val="000000"/>
          <w:sz w:val="28"/>
          <w:szCs w:val="28"/>
        </w:rPr>
        <w:t>».</w:t>
      </w:r>
    </w:p>
    <w:p w:rsidR="00873F53" w:rsidRDefault="00873F53" w:rsidP="00873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71BE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71BEA">
        <w:rPr>
          <w:sz w:val="28"/>
          <w:szCs w:val="28"/>
        </w:rPr>
        <w:t xml:space="preserve">Раздел 3 дополнить </w:t>
      </w:r>
      <w:r>
        <w:rPr>
          <w:sz w:val="28"/>
          <w:szCs w:val="28"/>
        </w:rPr>
        <w:t>пункт</w:t>
      </w:r>
      <w:r w:rsidR="00A54167">
        <w:rPr>
          <w:sz w:val="28"/>
          <w:szCs w:val="28"/>
        </w:rPr>
        <w:t>ами</w:t>
      </w:r>
      <w:r w:rsidR="00271BEA">
        <w:rPr>
          <w:sz w:val="28"/>
          <w:szCs w:val="28"/>
        </w:rPr>
        <w:t xml:space="preserve"> 3.7</w:t>
      </w:r>
      <w:r w:rsidR="006B7FB3">
        <w:rPr>
          <w:sz w:val="28"/>
          <w:szCs w:val="28"/>
        </w:rPr>
        <w:t xml:space="preserve"> и 3.8</w:t>
      </w:r>
      <w:r w:rsidR="00271BEA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877139" w:rsidRDefault="00877139" w:rsidP="00877139">
      <w:pPr>
        <w:ind w:firstLine="708"/>
        <w:jc w:val="both"/>
        <w:rPr>
          <w:rFonts w:eastAsia="Arial"/>
          <w:b/>
          <w:sz w:val="28"/>
          <w:szCs w:val="28"/>
          <w:lang/>
        </w:rPr>
      </w:pPr>
      <w:r>
        <w:rPr>
          <w:sz w:val="28"/>
          <w:szCs w:val="28"/>
        </w:rPr>
        <w:t>«</w:t>
      </w:r>
      <w:r w:rsidRPr="00CA38D8">
        <w:rPr>
          <w:b/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0220A0">
        <w:rPr>
          <w:rFonts w:eastAsia="Arial"/>
          <w:b/>
          <w:sz w:val="28"/>
          <w:szCs w:val="28"/>
          <w:lang/>
        </w:rPr>
        <w:t xml:space="preserve">Исчерпывающий перечень документов и (или) информации, </w:t>
      </w:r>
      <w:r>
        <w:rPr>
          <w:rFonts w:eastAsia="Arial"/>
          <w:b/>
          <w:sz w:val="28"/>
          <w:szCs w:val="28"/>
          <w:lang/>
        </w:rPr>
        <w:t xml:space="preserve"> </w:t>
      </w:r>
      <w:r w:rsidRPr="000220A0">
        <w:rPr>
          <w:rFonts w:eastAsia="Arial"/>
          <w:b/>
          <w:sz w:val="28"/>
          <w:szCs w:val="28"/>
          <w:lang/>
        </w:rPr>
        <w:t xml:space="preserve">запрашиваемых в рамках межведомственного </w:t>
      </w:r>
      <w:r w:rsidR="00CA38D8">
        <w:rPr>
          <w:rFonts w:eastAsia="Arial"/>
          <w:b/>
          <w:sz w:val="28"/>
          <w:szCs w:val="28"/>
          <w:lang/>
        </w:rPr>
        <w:t xml:space="preserve">информационного </w:t>
      </w:r>
      <w:r w:rsidRPr="000220A0">
        <w:rPr>
          <w:rFonts w:eastAsia="Arial"/>
          <w:b/>
          <w:sz w:val="28"/>
          <w:szCs w:val="28"/>
          <w:lang/>
        </w:rPr>
        <w:t>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</w:p>
    <w:p w:rsidR="0014393B" w:rsidRDefault="0014393B" w:rsidP="00877139">
      <w:pPr>
        <w:ind w:firstLine="708"/>
        <w:jc w:val="both"/>
        <w:rPr>
          <w:rFonts w:eastAsia="Arial"/>
          <w:sz w:val="28"/>
          <w:szCs w:val="28"/>
          <w:lang/>
        </w:rPr>
      </w:pPr>
      <w:r w:rsidRPr="0014393B">
        <w:rPr>
          <w:rFonts w:eastAsia="Arial"/>
          <w:sz w:val="28"/>
          <w:szCs w:val="28"/>
          <w:lang/>
        </w:rPr>
        <w:t xml:space="preserve">При </w:t>
      </w:r>
      <w:r>
        <w:rPr>
          <w:rFonts w:eastAsia="Arial"/>
          <w:sz w:val="28"/>
          <w:szCs w:val="28"/>
          <w:lang/>
        </w:rPr>
        <w:t>исполнении государственной функции специалисты Министерства запрашивают следующие документы, включенные в Перечень: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Сведения из Е</w:t>
      </w:r>
      <w:r w:rsidRPr="00956DA9">
        <w:rPr>
          <w:color w:val="000000"/>
          <w:sz w:val="28"/>
          <w:szCs w:val="28"/>
        </w:rPr>
        <w:t>диного государственного реестра юридических лиц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Сведения из Е</w:t>
      </w:r>
      <w:r w:rsidRPr="00956DA9">
        <w:rPr>
          <w:color w:val="000000"/>
          <w:sz w:val="28"/>
          <w:szCs w:val="28"/>
        </w:rPr>
        <w:t>диного государственного реестра индивидуальных предпринимателей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из Единого государственного реестра налогоплательщиков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о наличии (отсутствии) задолженности по уплате налогов, сборов, пеней и штрафов за нарушения законодательства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о сумме фактически уплаченных налогов за текущий финансовый год в бюджеты всех уровней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Копия заключения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956DA9">
        <w:rPr>
          <w:color w:val="000000"/>
          <w:sz w:val="28"/>
          <w:szCs w:val="28"/>
        </w:rPr>
        <w:t>Информация о заключении государственной экологической экспертизы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956DA9">
        <w:rPr>
          <w:color w:val="000000"/>
          <w:sz w:val="28"/>
          <w:szCs w:val="28"/>
        </w:rPr>
        <w:t xml:space="preserve">ыписка из </w:t>
      </w:r>
      <w:r>
        <w:rPr>
          <w:color w:val="000000"/>
          <w:sz w:val="28"/>
          <w:szCs w:val="28"/>
        </w:rPr>
        <w:t>реестра лицензий на производство</w:t>
      </w:r>
      <w:r w:rsidRPr="00956DA9">
        <w:rPr>
          <w:color w:val="000000"/>
          <w:sz w:val="28"/>
          <w:szCs w:val="28"/>
        </w:rPr>
        <w:t xml:space="preserve"> маркшейдерских работ</w:t>
      </w:r>
    </w:p>
    <w:p w:rsidR="006E0F72" w:rsidRPr="006E0F72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</w:t>
      </w:r>
      <w:r w:rsidRPr="00956DA9">
        <w:rPr>
          <w:color w:val="000000"/>
          <w:sz w:val="28"/>
          <w:szCs w:val="28"/>
        </w:rPr>
        <w:t xml:space="preserve">опия решения о согласовании плана или схемы развития горных работ по видам полезных ископаемых 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Pr="00956DA9">
        <w:rPr>
          <w:color w:val="000000"/>
          <w:sz w:val="28"/>
          <w:szCs w:val="28"/>
        </w:rPr>
        <w:t>окументы, удостоверяющие уточненные границы горного отвода в отношении участков  недр, предоставленных в пользование  в соответствии с лицензией на пользование недрами , в том числе участков недр местного значения, содержащих месторождения ОПИ, разработка которых осуществляется с применением взрывных работ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956DA9">
        <w:rPr>
          <w:color w:val="000000"/>
          <w:sz w:val="28"/>
          <w:szCs w:val="28"/>
        </w:rPr>
        <w:t>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 xml:space="preserve">Сведения о кодах по Общероссийскому классификатору предприятий и организаций (ОКПО) и взаимосвязанных с ним общероссийских </w:t>
      </w:r>
      <w:r w:rsidRPr="00956DA9">
        <w:rPr>
          <w:color w:val="000000"/>
          <w:sz w:val="28"/>
          <w:szCs w:val="28"/>
        </w:rPr>
        <w:lastRenderedPageBreak/>
        <w:t>классификаторов ОКАТО, ОКТМО, ОКФС, ОКОПФ, ОКОГУ, установленных организациям и индивидуальным предпринимателям органами государственной статистики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Копия решения  о предоставлении</w:t>
      </w:r>
      <w:r w:rsidR="005E09DA">
        <w:rPr>
          <w:color w:val="000000"/>
          <w:sz w:val="28"/>
          <w:szCs w:val="28"/>
        </w:rPr>
        <w:t xml:space="preserve"> водного объекта в пользование, к</w:t>
      </w:r>
      <w:r w:rsidRPr="00956DA9">
        <w:rPr>
          <w:color w:val="000000"/>
          <w:sz w:val="28"/>
          <w:szCs w:val="28"/>
        </w:rPr>
        <w:t>опия договора водопользования</w:t>
      </w:r>
    </w:p>
    <w:p w:rsidR="006E0F72" w:rsidRPr="00956DA9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Кадастровая выписка об объекте недвижимости</w:t>
      </w:r>
      <w:r w:rsidR="00A54167">
        <w:rPr>
          <w:color w:val="000000"/>
          <w:sz w:val="28"/>
          <w:szCs w:val="28"/>
        </w:rPr>
        <w:t>.</w:t>
      </w:r>
    </w:p>
    <w:p w:rsidR="006E0F72" w:rsidRPr="006B7FB3" w:rsidRDefault="006E0F72" w:rsidP="006E0F72">
      <w:pPr>
        <w:pStyle w:val="af1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Pr="00956DA9">
        <w:rPr>
          <w:color w:val="000000"/>
          <w:sz w:val="28"/>
          <w:szCs w:val="28"/>
        </w:rPr>
        <w:t>ведения из единого реес</w:t>
      </w:r>
      <w:r>
        <w:rPr>
          <w:color w:val="000000"/>
          <w:sz w:val="28"/>
          <w:szCs w:val="28"/>
        </w:rPr>
        <w:t xml:space="preserve">тра субъектов малого и среднего </w:t>
      </w:r>
      <w:r w:rsidRPr="00956DA9">
        <w:rPr>
          <w:color w:val="000000"/>
          <w:sz w:val="28"/>
          <w:szCs w:val="28"/>
        </w:rPr>
        <w:t>предпринимательства</w:t>
      </w:r>
      <w:r w:rsidR="006B7FB3">
        <w:rPr>
          <w:color w:val="000000"/>
          <w:sz w:val="28"/>
          <w:szCs w:val="28"/>
        </w:rPr>
        <w:t>.</w:t>
      </w:r>
    </w:p>
    <w:p w:rsidR="006B7FB3" w:rsidRDefault="006B7FB3" w:rsidP="006B7FB3">
      <w:pPr>
        <w:pStyle w:val="af1"/>
        <w:spacing w:after="200" w:line="276" w:lineRule="auto"/>
        <w:jc w:val="both"/>
        <w:rPr>
          <w:color w:val="000000"/>
          <w:sz w:val="28"/>
          <w:szCs w:val="28"/>
        </w:rPr>
      </w:pPr>
    </w:p>
    <w:p w:rsidR="006B7FB3" w:rsidRPr="006B7FB3" w:rsidRDefault="006B7FB3" w:rsidP="006B7FB3">
      <w:pPr>
        <w:spacing w:after="200" w:line="276" w:lineRule="auto"/>
        <w:ind w:firstLine="360"/>
        <w:jc w:val="both"/>
        <w:rPr>
          <w:b/>
          <w:sz w:val="28"/>
          <w:szCs w:val="28"/>
        </w:rPr>
      </w:pPr>
      <w:r w:rsidRPr="006B7FB3">
        <w:rPr>
          <w:b/>
          <w:color w:val="000000"/>
          <w:sz w:val="28"/>
          <w:szCs w:val="28"/>
        </w:rPr>
        <w:t>3.8. Исчерпывающий перечень документов и (или) информации, истребуемых в ходе проверки непосредственно у проверяемого юридического лица, индивидуального предпринимателя.</w:t>
      </w:r>
    </w:p>
    <w:p w:rsidR="00503031" w:rsidRPr="00503031" w:rsidRDefault="00503031" w:rsidP="00503031">
      <w:pPr>
        <w:spacing w:after="200" w:line="276" w:lineRule="auto"/>
        <w:ind w:left="644"/>
        <w:contextualSpacing/>
        <w:jc w:val="both"/>
        <w:rPr>
          <w:color w:val="FF0000"/>
          <w:sz w:val="28"/>
          <w:szCs w:val="28"/>
        </w:rPr>
      </w:pPr>
      <w:r w:rsidRPr="00503031">
        <w:rPr>
          <w:color w:val="000000"/>
          <w:sz w:val="28"/>
          <w:szCs w:val="28"/>
        </w:rPr>
        <w:t xml:space="preserve">1. Информация  о выполнении лицензионного соглашения (дополнения к </w:t>
      </w:r>
      <w:r>
        <w:rPr>
          <w:color w:val="000000"/>
          <w:sz w:val="28"/>
          <w:szCs w:val="28"/>
        </w:rPr>
        <w:t xml:space="preserve">          </w:t>
      </w:r>
      <w:r w:rsidRPr="00503031">
        <w:rPr>
          <w:color w:val="000000"/>
          <w:sz w:val="28"/>
          <w:szCs w:val="28"/>
        </w:rPr>
        <w:t>лицензионному соглашению) по пунктам и срокам исполнения</w:t>
      </w:r>
    </w:p>
    <w:p w:rsidR="00503031" w:rsidRPr="00956DA9" w:rsidRDefault="00503031" w:rsidP="00503031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t>Краткосрочный договор аренды на земельный участок</w:t>
      </w:r>
    </w:p>
    <w:p w:rsidR="00503031" w:rsidRPr="00956DA9" w:rsidRDefault="00503031" w:rsidP="00503031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t>Уведомление о постановке на учет в качестве налогоплательщика НДПИ</w:t>
      </w:r>
    </w:p>
    <w:p w:rsidR="00503031" w:rsidRPr="00956DA9" w:rsidRDefault="00503031" w:rsidP="00503031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t>Данные о режимных наблюдениях за состоянием геологической среды</w:t>
      </w:r>
      <w:r w:rsidRPr="00956DA9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мониторинг оползневых процессов</w:t>
      </w:r>
      <w:r w:rsidRPr="00956DA9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мониторинг подземных вод</w:t>
      </w:r>
      <w:r w:rsidRPr="00956DA9"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 </w:t>
      </w:r>
      <w:r w:rsidRPr="00956DA9">
        <w:rPr>
          <w:color w:val="000000"/>
          <w:sz w:val="28"/>
          <w:szCs w:val="28"/>
        </w:rPr>
        <w:t>мониторинг количества и качества добытого полезного ископаемого на предмет определения объемного коэффициента</w:t>
      </w:r>
    </w:p>
    <w:p w:rsidR="00503031" w:rsidRPr="00956DA9" w:rsidRDefault="00503031" w:rsidP="00503031">
      <w:pPr>
        <w:pStyle w:val="af1"/>
        <w:numPr>
          <w:ilvl w:val="0"/>
          <w:numId w:val="5"/>
        </w:numPr>
        <w:spacing w:after="200" w:line="276" w:lineRule="auto"/>
        <w:rPr>
          <w:color w:val="FF0000"/>
          <w:sz w:val="28"/>
          <w:szCs w:val="28"/>
        </w:rPr>
      </w:pPr>
      <w:r w:rsidRPr="00956DA9">
        <w:rPr>
          <w:color w:val="000000"/>
          <w:sz w:val="28"/>
          <w:szCs w:val="28"/>
        </w:rPr>
        <w:t>Проект мониторинга геологической среды</w:t>
      </w:r>
      <w:r w:rsidR="005E09DA">
        <w:rPr>
          <w:color w:val="000000"/>
          <w:sz w:val="28"/>
          <w:szCs w:val="28"/>
        </w:rPr>
        <w:t>.».</w:t>
      </w:r>
    </w:p>
    <w:p w:rsidR="002934A3" w:rsidRPr="00BF26D2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7D1C2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39A" w:rsidRPr="009A339A">
        <w:rPr>
          <w:sz w:val="28"/>
          <w:szCs w:val="28"/>
        </w:rPr>
        <w:t>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5E09DA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Министр</w:t>
      </w:r>
      <w:r w:rsidR="008E563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Е.С. Поляков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 w:rsid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9A339A" w:rsidRPr="007D1C2A" w:rsidRDefault="008B3F89" w:rsidP="009A339A">
      <w:pPr>
        <w:tabs>
          <w:tab w:val="left" w:pos="-1824"/>
        </w:tabs>
      </w:pPr>
      <w:r>
        <w:t xml:space="preserve">Исполнила: </w:t>
      </w:r>
      <w:r w:rsidR="007D1C2A" w:rsidRPr="007D1C2A">
        <w:t>Гербекова С.М.</w:t>
      </w:r>
    </w:p>
    <w:p w:rsidR="007D1C2A" w:rsidRPr="007D1C2A" w:rsidRDefault="008B3F89" w:rsidP="009A339A">
      <w:pPr>
        <w:tabs>
          <w:tab w:val="left" w:pos="-1824"/>
        </w:tabs>
      </w:pPr>
      <w:r>
        <w:t>Согласовано: Расулов Р.М.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9D" w:rsidRDefault="00FC4B9D">
      <w:r>
        <w:separator/>
      </w:r>
    </w:p>
  </w:endnote>
  <w:endnote w:type="continuationSeparator" w:id="1">
    <w:p w:rsidR="00FC4B9D" w:rsidRDefault="00FC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9D" w:rsidRDefault="00FC4B9D">
      <w:r>
        <w:separator/>
      </w:r>
    </w:p>
  </w:footnote>
  <w:footnote w:type="continuationSeparator" w:id="1">
    <w:p w:rsidR="00FC4B9D" w:rsidRDefault="00FC4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697FFA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697FFA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0A3F3E">
      <w:rPr>
        <w:rStyle w:val="a7"/>
        <w:noProof/>
        <w:sz w:val="28"/>
        <w:szCs w:val="28"/>
      </w:rPr>
      <w:t>2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225"/>
    <w:multiLevelType w:val="hybridMultilevel"/>
    <w:tmpl w:val="AA3C58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260D"/>
    <w:multiLevelType w:val="hybridMultilevel"/>
    <w:tmpl w:val="9D205110"/>
    <w:lvl w:ilvl="0" w:tplc="94C2553E">
      <w:start w:val="2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EA066B"/>
    <w:multiLevelType w:val="hybridMultilevel"/>
    <w:tmpl w:val="CD9ED95A"/>
    <w:lvl w:ilvl="0" w:tplc="BD806FFE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625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106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24BA"/>
    <w:rsid w:val="0009349B"/>
    <w:rsid w:val="0009660F"/>
    <w:rsid w:val="00097C02"/>
    <w:rsid w:val="000A1354"/>
    <w:rsid w:val="000A1651"/>
    <w:rsid w:val="000A2892"/>
    <w:rsid w:val="000A3964"/>
    <w:rsid w:val="000A3F3E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393B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327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3F43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A4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44B"/>
    <w:rsid w:val="002645E8"/>
    <w:rsid w:val="002648EB"/>
    <w:rsid w:val="00265AAA"/>
    <w:rsid w:val="00265D74"/>
    <w:rsid w:val="002706A0"/>
    <w:rsid w:val="0027116A"/>
    <w:rsid w:val="00271BE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A73EA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1D5"/>
    <w:rsid w:val="00480A14"/>
    <w:rsid w:val="004845A0"/>
    <w:rsid w:val="004845D1"/>
    <w:rsid w:val="0048702F"/>
    <w:rsid w:val="004871B3"/>
    <w:rsid w:val="0048740C"/>
    <w:rsid w:val="00487BFB"/>
    <w:rsid w:val="00487E1A"/>
    <w:rsid w:val="00492F97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031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9DA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B53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463"/>
    <w:rsid w:val="00680F12"/>
    <w:rsid w:val="006838FA"/>
    <w:rsid w:val="006840EB"/>
    <w:rsid w:val="00685A23"/>
    <w:rsid w:val="00687FDF"/>
    <w:rsid w:val="00691D94"/>
    <w:rsid w:val="00694478"/>
    <w:rsid w:val="00697FFA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B7FB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0F72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3175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3F53"/>
    <w:rsid w:val="008768E6"/>
    <w:rsid w:val="00877139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3F89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630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5328"/>
    <w:rsid w:val="00926528"/>
    <w:rsid w:val="00927478"/>
    <w:rsid w:val="00927C19"/>
    <w:rsid w:val="00930F77"/>
    <w:rsid w:val="00932118"/>
    <w:rsid w:val="009322E4"/>
    <w:rsid w:val="00940600"/>
    <w:rsid w:val="009450B3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4DD5"/>
    <w:rsid w:val="009B6B19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167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1DC5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015AB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8D8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23E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3DE1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7748C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1910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41A4"/>
    <w:rsid w:val="00FC4B9D"/>
    <w:rsid w:val="00FC5477"/>
    <w:rsid w:val="00FC652B"/>
    <w:rsid w:val="00FD0D62"/>
    <w:rsid w:val="00FD25E2"/>
    <w:rsid w:val="00FD2E2C"/>
    <w:rsid w:val="00FD7215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69</cp:revision>
  <cp:lastPrinted>2016-12-27T12:26:00Z</cp:lastPrinted>
  <dcterms:created xsi:type="dcterms:W3CDTF">2015-08-10T09:02:00Z</dcterms:created>
  <dcterms:modified xsi:type="dcterms:W3CDTF">2016-12-27T12:47:00Z</dcterms:modified>
</cp:coreProperties>
</file>