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4" w:rsidRDefault="00156404" w:rsidP="008243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B29" w:rsidRPr="00824393" w:rsidRDefault="00177B29" w:rsidP="008243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393">
        <w:rPr>
          <w:rFonts w:ascii="Times New Roman" w:eastAsia="Times New Roman" w:hAnsi="Times New Roman" w:cs="Times New Roman"/>
          <w:sz w:val="28"/>
          <w:szCs w:val="28"/>
        </w:rPr>
        <w:t>За период действия Закона (с 08.06.2012 по 02.10.2015) в органы местного самоуправления Карачаево-Черкесской Республики поступило 2431 заявление от граждан, имеющих трех и более детей, предоставлено  916 земельных участков общей площадью 101,38 га, в том числе:</w:t>
      </w:r>
    </w:p>
    <w:p w:rsidR="00824393" w:rsidRPr="00A87D24" w:rsidRDefault="00824393" w:rsidP="00824393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559"/>
        <w:gridCol w:w="1843"/>
        <w:gridCol w:w="1134"/>
        <w:gridCol w:w="1276"/>
        <w:gridCol w:w="1984"/>
      </w:tblGrid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93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Наименование района</w:t>
            </w:r>
          </w:p>
          <w:p w:rsidR="00824393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/</w:t>
            </w: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посту-пивших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 xml:space="preserve">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Площадь выданных земель (</w:t>
            </w: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Вид разрешенного использования</w:t>
            </w: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выданных земель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г. Черкесск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Pr="004212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Абазинский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Зеленчукский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Карачаевский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4,</w:t>
            </w: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 (1</w:t>
            </w:r>
            <w:r>
              <w:rPr>
                <w:rFonts w:ascii="Times New Roman" w:eastAsia="Times New Roman" w:hAnsi="Times New Roman" w:cs="Times New Roman"/>
              </w:rPr>
              <w:t>9 участков общей площадью 2,85 га) и ИЖС(18 участков общей площадью 2,1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Малокарачаевский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20,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ЛПХ  (223 участок  площадью 20,2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 и ИЖС (2 участка общей площадью 0,2 га)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Ногайский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ЛПХ (1 участок общей площадью 0,3 га) и ИЖС (7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eastAsia="Times New Roman" w:hAnsi="Times New Roman" w:cs="Times New Roman"/>
              </w:rPr>
              <w:t>9,38</w:t>
            </w:r>
            <w:r>
              <w:rPr>
                <w:rFonts w:ascii="Times New Roman" w:hAnsi="Times New Roman" w:cs="Times New Roman"/>
              </w:rPr>
              <w:t xml:space="preserve"> га</w:t>
            </w:r>
            <w:proofErr w:type="gramEnd"/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Прикубанский</w:t>
            </w:r>
            <w:proofErr w:type="spellEnd"/>
          </w:p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13,69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 (14 участков общей площадью 7,27 га) и ИЖС (101 участков общей площадью 6,42 га)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Урупский</w:t>
            </w:r>
            <w:proofErr w:type="spellEnd"/>
          </w:p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4212E0">
                <w:rPr>
                  <w:rFonts w:ascii="Times New Roman" w:eastAsia="Times New Roman" w:hAnsi="Times New Roman" w:cs="Times New Roman"/>
                </w:rPr>
                <w:t>0,3 га</w:t>
              </w:r>
            </w:smartTag>
            <w:r w:rsidRPr="004212E0">
              <w:rPr>
                <w:rFonts w:ascii="Times New Roman" w:eastAsia="Times New Roman" w:hAnsi="Times New Roman" w:cs="Times New Roman"/>
              </w:rPr>
              <w:t>) и ИЖС (6 участка общей площадью 0,9 га)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Усть-Джегутинский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177B29" w:rsidRPr="00A87D24" w:rsidTr="008243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177B29" w:rsidRPr="00A87D24" w:rsidTr="00824393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77B29" w:rsidRPr="004212E0" w:rsidRDefault="00177B29" w:rsidP="0082439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</w:t>
            </w:r>
            <w:r w:rsidRPr="004212E0">
              <w:rPr>
                <w:rFonts w:ascii="Times New Roman" w:eastAsia="Times New Roman" w:hAnsi="Times New Roman" w:cs="Times New Roman"/>
                <w:b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29" w:rsidRPr="004212E0" w:rsidRDefault="00177B29" w:rsidP="0082439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77B29" w:rsidRDefault="00177B29" w:rsidP="00824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404" w:rsidRPr="00156404" w:rsidRDefault="00156404" w:rsidP="00824393">
      <w:pPr>
        <w:spacing w:after="0"/>
        <w:jc w:val="center"/>
        <w:rPr>
          <w:b/>
        </w:rPr>
      </w:pPr>
    </w:p>
    <w:sectPr w:rsidR="00156404" w:rsidRPr="00156404" w:rsidSect="00177B29">
      <w:pgSz w:w="11906" w:h="16838"/>
      <w:pgMar w:top="709" w:right="566" w:bottom="1135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472"/>
    <w:multiLevelType w:val="hybridMultilevel"/>
    <w:tmpl w:val="7E98FBA0"/>
    <w:lvl w:ilvl="0" w:tplc="EB70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F6"/>
    <w:rsid w:val="000242ED"/>
    <w:rsid w:val="00043663"/>
    <w:rsid w:val="00071AEC"/>
    <w:rsid w:val="000F0C0E"/>
    <w:rsid w:val="00112788"/>
    <w:rsid w:val="00156404"/>
    <w:rsid w:val="00177B29"/>
    <w:rsid w:val="001F0D35"/>
    <w:rsid w:val="00231897"/>
    <w:rsid w:val="002557A2"/>
    <w:rsid w:val="00284463"/>
    <w:rsid w:val="002A4AEC"/>
    <w:rsid w:val="003279DB"/>
    <w:rsid w:val="00395044"/>
    <w:rsid w:val="00442D88"/>
    <w:rsid w:val="004B6732"/>
    <w:rsid w:val="00505E3D"/>
    <w:rsid w:val="0051359E"/>
    <w:rsid w:val="005C01C5"/>
    <w:rsid w:val="005D13AE"/>
    <w:rsid w:val="00681574"/>
    <w:rsid w:val="006B3CEF"/>
    <w:rsid w:val="006F0A52"/>
    <w:rsid w:val="007A79D2"/>
    <w:rsid w:val="00824393"/>
    <w:rsid w:val="008D48A1"/>
    <w:rsid w:val="00971CDB"/>
    <w:rsid w:val="009B734B"/>
    <w:rsid w:val="00A259A5"/>
    <w:rsid w:val="00AC2BCE"/>
    <w:rsid w:val="00AF2597"/>
    <w:rsid w:val="00B12556"/>
    <w:rsid w:val="00B40EFB"/>
    <w:rsid w:val="00BE13B1"/>
    <w:rsid w:val="00C0038F"/>
    <w:rsid w:val="00E03359"/>
    <w:rsid w:val="00E0513D"/>
    <w:rsid w:val="00E435A6"/>
    <w:rsid w:val="00EA1354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DF6"/>
    <w:rPr>
      <w:color w:val="0000FF" w:themeColor="hyperlink"/>
      <w:u w:val="single"/>
    </w:rPr>
  </w:style>
  <w:style w:type="paragraph" w:customStyle="1" w:styleId="ConsPlusNormal">
    <w:name w:val="ConsPlusNormal"/>
    <w:rsid w:val="008D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поиск</cp:lastModifiedBy>
  <cp:revision>3</cp:revision>
  <cp:lastPrinted>2015-04-13T06:38:00Z</cp:lastPrinted>
  <dcterms:created xsi:type="dcterms:W3CDTF">2015-10-15T18:50:00Z</dcterms:created>
  <dcterms:modified xsi:type="dcterms:W3CDTF">2015-10-15T18:54:00Z</dcterms:modified>
</cp:coreProperties>
</file>