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5D" w:rsidRDefault="00760B5D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60B5D" w:rsidRDefault="00760B5D">
      <w:pPr>
        <w:spacing w:after="1" w:line="220" w:lineRule="atLeast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60B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0B5D" w:rsidRDefault="00760B5D">
            <w:pPr>
              <w:spacing w:after="1" w:line="220" w:lineRule="atLeast"/>
            </w:pPr>
            <w:r>
              <w:rPr>
                <w:rFonts w:ascii="Calibri" w:hAnsi="Calibri" w:cs="Calibri"/>
              </w:rP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0B5D" w:rsidRDefault="00760B5D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601</w:t>
            </w:r>
          </w:p>
        </w:tc>
      </w:tr>
    </w:tbl>
    <w:p w:rsidR="00760B5D" w:rsidRDefault="00760B5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B5D" w:rsidRDefault="00760B5D">
      <w:pPr>
        <w:spacing w:after="1" w:line="220" w:lineRule="atLeast"/>
        <w:ind w:firstLine="540"/>
        <w:jc w:val="both"/>
      </w:pPr>
    </w:p>
    <w:p w:rsidR="00760B5D" w:rsidRDefault="00760B5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</w:t>
      </w:r>
    </w:p>
    <w:p w:rsidR="00760B5D" w:rsidRDefault="00760B5D">
      <w:pPr>
        <w:spacing w:after="1" w:line="220" w:lineRule="atLeast"/>
        <w:jc w:val="center"/>
      </w:pPr>
    </w:p>
    <w:p w:rsidR="00760B5D" w:rsidRDefault="00760B5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760B5D" w:rsidRDefault="00760B5D">
      <w:pPr>
        <w:spacing w:after="1" w:line="220" w:lineRule="atLeast"/>
        <w:jc w:val="center"/>
      </w:pPr>
    </w:p>
    <w:p w:rsidR="00760B5D" w:rsidRDefault="00760B5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ОСНОВНЫХ НАПРАВЛЕНИЯХ</w:t>
      </w:r>
    </w:p>
    <w:p w:rsidR="00760B5D" w:rsidRDefault="00760B5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СОВЕРШЕНСТВОВАНИЯ СИСТЕМЫ ГОСУДАРСТВЕННОГО УПРАВЛЕНИЯ</w:t>
      </w:r>
    </w:p>
    <w:p w:rsidR="00760B5D" w:rsidRDefault="00760B5D">
      <w:pPr>
        <w:spacing w:after="1" w:line="220" w:lineRule="atLeast"/>
        <w:ind w:firstLine="540"/>
        <w:jc w:val="both"/>
      </w:pPr>
    </w:p>
    <w:p w:rsidR="00760B5D" w:rsidRDefault="00760B5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 целях дальнейшего совершенствования системы государственного управления постановляю: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Правительству Российской Федерации обеспечить достижение следующих показателей: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снижение среднего числа обращений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Правительству Российской Федерации обеспечить реализацию следующих мероприятий: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до 1 сентября 2012 г. сформировать </w:t>
      </w:r>
      <w:hyperlink r:id="rId6" w:history="1">
        <w:r>
          <w:rPr>
            <w:rFonts w:ascii="Calibri" w:hAnsi="Calibri" w:cs="Calibri"/>
            <w:color w:val="0000FF"/>
          </w:rPr>
          <w:t>систему</w:t>
        </w:r>
      </w:hyperlink>
      <w:r>
        <w:rPr>
          <w:rFonts w:ascii="Calibri" w:hAnsi="Calibri" w:cs="Calibri"/>
        </w:rP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предоставление не менее 60 дней для проведения публичных консультаций;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до 1 сентября 2012 г. утвердить </w:t>
      </w:r>
      <w:hyperlink r:id="rId7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"российской общественной инициативы", предусматривающую: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rPr>
          <w:rFonts w:ascii="Calibri" w:hAnsi="Calibri" w:cs="Calibri"/>
        </w:rPr>
        <w:t>бизнес-сообщества</w:t>
      </w:r>
      <w:proofErr w:type="gramEnd"/>
      <w:r>
        <w:rPr>
          <w:rFonts w:ascii="Calibri" w:hAnsi="Calibri" w:cs="Calibri"/>
        </w:rPr>
        <w:t>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установить обязательный для федеральных органов исполнительной власти </w:t>
      </w:r>
      <w:hyperlink r:id="rId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установить сроки </w:t>
      </w:r>
      <w:proofErr w:type="gramStart"/>
      <w:r>
        <w:rPr>
          <w:rFonts w:ascii="Calibri" w:hAnsi="Calibri" w:cs="Calibri"/>
        </w:rPr>
        <w:t>проведения процедур оценки регулирующего воздействия проектов нормативных правовых</w:t>
      </w:r>
      <w:proofErr w:type="gramEnd"/>
      <w:r>
        <w:rPr>
          <w:rFonts w:ascii="Calibri" w:hAnsi="Calibri" w:cs="Calibri"/>
        </w:rP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760B5D" w:rsidRDefault="00760B5D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и) до 1 января 2013 г. обеспечить внесение в законодательство Российской Федерации изменений, предусматривающих: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установление критериев и </w:t>
      </w:r>
      <w:hyperlink r:id="rId9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rPr>
          <w:rFonts w:ascii="Calibri" w:hAnsi="Calibri" w:cs="Calibri"/>
        </w:rP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760B5D" w:rsidRDefault="00760B5D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м) до 1 сентября 2012 г. определить </w:t>
      </w:r>
      <w:hyperlink r:id="rId10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их исполнением;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о) в рамках реформирования и развития государственной гражданской службы: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rPr>
          <w:rFonts w:ascii="Calibri" w:hAnsi="Calibri" w:cs="Calibri"/>
        </w:rPr>
        <w:t>компетентностного</w:t>
      </w:r>
      <w:proofErr w:type="spellEnd"/>
      <w:r>
        <w:rPr>
          <w:rFonts w:ascii="Calibri" w:hAnsi="Calibri" w:cs="Calibri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развитие института наставничества на государственной гражданской службе;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с) до 1 декабря 2012 г. представить в установленном порядке предложения: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муниципальных образований;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возможность зачисления в местные бюджеты поступлений от налога на имущество организаций;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760B5D" w:rsidRDefault="00760B5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760B5D" w:rsidRDefault="00760B5D">
      <w:pPr>
        <w:spacing w:after="1" w:line="220" w:lineRule="atLeast"/>
        <w:ind w:firstLine="540"/>
        <w:jc w:val="both"/>
      </w:pPr>
    </w:p>
    <w:p w:rsidR="00760B5D" w:rsidRDefault="00760B5D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760B5D" w:rsidRDefault="00760B5D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760B5D" w:rsidRDefault="00760B5D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760B5D" w:rsidRDefault="00760B5D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760B5D" w:rsidRDefault="00760B5D">
      <w:pPr>
        <w:spacing w:before="220" w:after="1" w:line="220" w:lineRule="atLeast"/>
      </w:pPr>
      <w:r>
        <w:rPr>
          <w:rFonts w:ascii="Calibri" w:hAnsi="Calibri" w:cs="Calibri"/>
        </w:rPr>
        <w:t>7 мая 2012 года</w:t>
      </w:r>
    </w:p>
    <w:p w:rsidR="00760B5D" w:rsidRDefault="00760B5D">
      <w:pPr>
        <w:spacing w:before="220" w:after="1" w:line="220" w:lineRule="atLeast"/>
      </w:pPr>
      <w:r>
        <w:rPr>
          <w:rFonts w:ascii="Calibri" w:hAnsi="Calibri" w:cs="Calibri"/>
        </w:rPr>
        <w:t>N 601</w:t>
      </w:r>
    </w:p>
    <w:p w:rsidR="00760B5D" w:rsidRDefault="00760B5D">
      <w:pPr>
        <w:spacing w:after="1" w:line="220" w:lineRule="atLeast"/>
        <w:ind w:firstLine="540"/>
        <w:jc w:val="both"/>
      </w:pPr>
    </w:p>
    <w:p w:rsidR="00760B5D" w:rsidRDefault="00760B5D">
      <w:pPr>
        <w:spacing w:after="1" w:line="220" w:lineRule="atLeast"/>
        <w:ind w:firstLine="540"/>
        <w:jc w:val="both"/>
      </w:pPr>
    </w:p>
    <w:p w:rsidR="00760B5D" w:rsidRDefault="00760B5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B5D" w:rsidRPr="003063A1" w:rsidRDefault="00760B5D" w:rsidP="003063A1">
      <w:bookmarkStart w:id="0" w:name="_GoBack"/>
      <w:bookmarkEnd w:id="0"/>
    </w:p>
    <w:sectPr w:rsidR="00760B5D" w:rsidRPr="003063A1" w:rsidSect="003E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A"/>
    <w:rsid w:val="00104904"/>
    <w:rsid w:val="00145E7C"/>
    <w:rsid w:val="003063A1"/>
    <w:rsid w:val="0036546B"/>
    <w:rsid w:val="00401129"/>
    <w:rsid w:val="00760B5D"/>
    <w:rsid w:val="007E105D"/>
    <w:rsid w:val="008C6FC0"/>
    <w:rsid w:val="00927E1D"/>
    <w:rsid w:val="00983D25"/>
    <w:rsid w:val="00B51DDA"/>
    <w:rsid w:val="00D8348F"/>
    <w:rsid w:val="00E316C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947DDB2FE09D9230C3BEFA30DF5C81A00A2B921FE91100152F7F3DDC556FB604A95658665553BC4AE1F28133F928EF1688200FB9885FCW3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7947DDB2FE09D9230C3BEFA30DF5C81800A5BB27F191100152F7F3DDC556FB724ACD69866C4B38C0BB497956W6F3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947DDB2FE09D9230C3BEFA30DF5C81A02A1BD21F491100152F7F3DDC556FB604A956586655538C7AE1F28133F928EF1688200FB9885FCW3F8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C7947DDB2FE09D9230C3BEFA30DF5C81B01A1BE21FF91100152F7F3DDC556FB604A956586655538C1AE1F28133F928EF1688200FB9885FCW3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947DDB2FE09D9230C3BEFA30DF5C81A02A4BC28F391100152F7F3DDC556FB604A95658665553EC9AE1F28133F928EF1688200FB9885FCW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2019-10-09T07:45:00Z</dcterms:created>
  <dcterms:modified xsi:type="dcterms:W3CDTF">2019-10-09T09:05:00Z</dcterms:modified>
</cp:coreProperties>
</file>