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281"/>
        <w:tblW w:w="14709" w:type="dxa"/>
        <w:tblLook w:val="04A0"/>
      </w:tblPr>
      <w:tblGrid>
        <w:gridCol w:w="798"/>
        <w:gridCol w:w="4413"/>
        <w:gridCol w:w="3261"/>
        <w:gridCol w:w="2835"/>
        <w:gridCol w:w="3402"/>
      </w:tblGrid>
      <w:tr w:rsidR="00FC0470" w:rsidTr="00FC0470">
        <w:tc>
          <w:tcPr>
            <w:tcW w:w="798" w:type="dxa"/>
          </w:tcPr>
          <w:p w:rsidR="00FC0470" w:rsidRPr="000A613E" w:rsidRDefault="00FC0470" w:rsidP="002D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3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13" w:type="dxa"/>
          </w:tcPr>
          <w:p w:rsidR="00FC0470" w:rsidRPr="000A613E" w:rsidRDefault="00FC0470" w:rsidP="002D1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13E">
              <w:rPr>
                <w:rFonts w:ascii="Times New Roman" w:hAnsi="Times New Roman" w:cs="Times New Roman"/>
                <w:sz w:val="24"/>
                <w:szCs w:val="24"/>
              </w:rPr>
              <w:t>Протокол з</w:t>
            </w:r>
            <w:r w:rsidRPr="000A613E">
              <w:rPr>
                <w:rFonts w:ascii="Times New Roman" w:eastAsia="Times New Roman" w:hAnsi="Times New Roman" w:cs="Times New Roman"/>
                <w:sz w:val="24"/>
                <w:szCs w:val="24"/>
              </w:rPr>
              <w:t>аседания  комиссии по проведению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участков недр местного значения на территории Карачаево-Черкесской Республики</w:t>
            </w:r>
          </w:p>
          <w:p w:rsidR="00FC0470" w:rsidRPr="000A613E" w:rsidRDefault="00FC0470" w:rsidP="002D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FC0470" w:rsidRPr="000A613E" w:rsidRDefault="00FC0470" w:rsidP="002D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3E">
              <w:rPr>
                <w:rFonts w:ascii="Times New Roman" w:hAnsi="Times New Roman" w:cs="Times New Roman"/>
                <w:sz w:val="24"/>
                <w:szCs w:val="24"/>
              </w:rPr>
              <w:t>Наименование месторождения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район расположения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C0470" w:rsidRPr="000A613E" w:rsidRDefault="00FC0470" w:rsidP="002D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3E">
              <w:rPr>
                <w:rFonts w:ascii="Times New Roman" w:hAnsi="Times New Roman" w:cs="Times New Roman"/>
                <w:sz w:val="24"/>
                <w:szCs w:val="24"/>
              </w:rPr>
              <w:t>Вид полезного ископаемого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C0470" w:rsidRPr="00D44F17" w:rsidRDefault="00FC0470" w:rsidP="002D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17">
              <w:rPr>
                <w:rFonts w:ascii="Times New Roman" w:hAnsi="Times New Roman" w:cs="Times New Roman"/>
                <w:sz w:val="24"/>
                <w:szCs w:val="24"/>
              </w:rPr>
              <w:t>Объем запасов</w:t>
            </w:r>
          </w:p>
          <w:p w:rsidR="00FC0470" w:rsidRPr="00D44F17" w:rsidRDefault="00FC0470" w:rsidP="002D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внесенный в </w:t>
            </w:r>
            <w:r w:rsidRPr="00D44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территориальный государственный баланс запасов полезных ископаемых Карачаево-Черкесской Республики</w:t>
            </w:r>
          </w:p>
          <w:p w:rsidR="00FC0470" w:rsidRPr="000A613E" w:rsidRDefault="00FC0470" w:rsidP="002D1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470" w:rsidTr="00FC0470">
        <w:trPr>
          <w:trHeight w:val="1048"/>
        </w:trPr>
        <w:tc>
          <w:tcPr>
            <w:tcW w:w="798" w:type="dxa"/>
          </w:tcPr>
          <w:p w:rsidR="00FC0470" w:rsidRPr="00FC0470" w:rsidRDefault="00FC0470" w:rsidP="00FC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3" w:type="dxa"/>
          </w:tcPr>
          <w:p w:rsidR="00FC0470" w:rsidRPr="00FC0470" w:rsidRDefault="00FC0470" w:rsidP="002C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70">
              <w:rPr>
                <w:rFonts w:ascii="Times New Roman" w:hAnsi="Times New Roman" w:cs="Times New Roman"/>
                <w:sz w:val="24"/>
                <w:szCs w:val="24"/>
              </w:rPr>
              <w:t>№ 1/1</w:t>
            </w:r>
            <w:r w:rsidR="00142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C047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C4ED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C047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C4E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0470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2C4E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FC0470" w:rsidRPr="00FC0470" w:rsidRDefault="002C4ED4" w:rsidP="00FC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Южноермоловский участок питьевых подземных вод, Зеленчукский </w:t>
            </w:r>
            <w:r w:rsidR="00FC0470" w:rsidRPr="00FC0470">
              <w:rPr>
                <w:rFonts w:ascii="Times New Roman" w:hAnsi="Times New Roman" w:cs="Times New Roman"/>
                <w:sz w:val="24"/>
                <w:szCs w:val="24"/>
              </w:rPr>
              <w:t xml:space="preserve"> район Карачаево-Черкесской Республики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C0470" w:rsidRPr="00FC0470" w:rsidRDefault="002C4ED4" w:rsidP="00FC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Подземная вода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C0470" w:rsidRPr="002C4ED4" w:rsidRDefault="002C4ED4" w:rsidP="00FC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/сут</w:t>
            </w:r>
          </w:p>
        </w:tc>
      </w:tr>
      <w:tr w:rsidR="00FC0470" w:rsidTr="00FC0470">
        <w:tc>
          <w:tcPr>
            <w:tcW w:w="798" w:type="dxa"/>
          </w:tcPr>
          <w:p w:rsidR="00FC0470" w:rsidRPr="00FC0470" w:rsidRDefault="00FC0470" w:rsidP="00FC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3" w:type="dxa"/>
          </w:tcPr>
          <w:p w:rsidR="00FC0470" w:rsidRPr="00FC0470" w:rsidRDefault="00FC0470" w:rsidP="002C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70">
              <w:rPr>
                <w:rFonts w:ascii="Times New Roman" w:hAnsi="Times New Roman" w:cs="Times New Roman"/>
                <w:sz w:val="24"/>
                <w:szCs w:val="24"/>
              </w:rPr>
              <w:t>№ 2/1</w:t>
            </w:r>
            <w:r w:rsidR="00142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C047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2C4ED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C047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C4E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C0470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2C4E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FC0470" w:rsidRPr="00FC0470" w:rsidRDefault="002C4ED4" w:rsidP="002C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Южный участок месторождения Темир-Тюз, </w:t>
            </w:r>
            <w:r w:rsidR="00FC0470" w:rsidRPr="00FC0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Усть-Джегутинский </w:t>
            </w:r>
            <w:r w:rsidR="00FC0470" w:rsidRPr="00FC0470">
              <w:rPr>
                <w:rFonts w:ascii="Times New Roman" w:hAnsi="Times New Roman" w:cs="Times New Roman"/>
                <w:sz w:val="24"/>
                <w:szCs w:val="24"/>
              </w:rPr>
              <w:t>район Карачаево-Черкесской Республики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C0470" w:rsidRPr="00FC0470" w:rsidRDefault="002C4ED4" w:rsidP="00FC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Валунно-песчано-гравийная смесь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C0470" w:rsidRPr="002C4ED4" w:rsidRDefault="002C4ED4" w:rsidP="00FC047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603,0 тыс.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FC0470" w:rsidTr="00FC0470">
        <w:tc>
          <w:tcPr>
            <w:tcW w:w="798" w:type="dxa"/>
          </w:tcPr>
          <w:p w:rsidR="00FC0470" w:rsidRPr="00FC0470" w:rsidRDefault="00FC0470" w:rsidP="00FC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3" w:type="dxa"/>
          </w:tcPr>
          <w:p w:rsidR="00FC0470" w:rsidRPr="00FC0470" w:rsidRDefault="00FC0470" w:rsidP="002C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70">
              <w:rPr>
                <w:rFonts w:ascii="Times New Roman" w:hAnsi="Times New Roman" w:cs="Times New Roman"/>
                <w:sz w:val="24"/>
                <w:szCs w:val="24"/>
              </w:rPr>
              <w:t>№ 3/1</w:t>
            </w:r>
            <w:r w:rsidR="00142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C047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2C4ED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FC047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C4E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C0470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2C4E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FC0470" w:rsidRPr="00FC0470" w:rsidRDefault="002C4ED4" w:rsidP="00FC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Зеюковское месторождение</w:t>
            </w:r>
            <w:r w:rsidR="00FC0470" w:rsidRPr="00FC04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Хабезский </w:t>
            </w:r>
            <w:r w:rsidR="00FC0470" w:rsidRPr="00FC0470">
              <w:rPr>
                <w:rFonts w:ascii="Times New Roman" w:hAnsi="Times New Roman" w:cs="Times New Roman"/>
                <w:sz w:val="24"/>
                <w:szCs w:val="24"/>
              </w:rPr>
              <w:t xml:space="preserve"> район Карачаево-Черкесской Республики</w:t>
            </w:r>
          </w:p>
          <w:p w:rsidR="00FC0470" w:rsidRPr="00FC0470" w:rsidRDefault="00FC0470" w:rsidP="00FC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C0470" w:rsidRPr="00FC0470" w:rsidRDefault="002C4ED4" w:rsidP="00FC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известняк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C0470" w:rsidRPr="002C4ED4" w:rsidRDefault="002C4ED4" w:rsidP="00FC047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1193,78 тыс.м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142ACD" w:rsidTr="00FC0470">
        <w:tc>
          <w:tcPr>
            <w:tcW w:w="798" w:type="dxa"/>
          </w:tcPr>
          <w:p w:rsidR="00142ACD" w:rsidRPr="00FC0470" w:rsidRDefault="00142ACD" w:rsidP="00FC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3" w:type="dxa"/>
          </w:tcPr>
          <w:p w:rsidR="00142ACD" w:rsidRPr="00FC0470" w:rsidRDefault="00142ACD" w:rsidP="002C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7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047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C0470"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 w:rsidR="002C4E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047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C4E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C0470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2C4E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142ACD" w:rsidRPr="00FC0470" w:rsidRDefault="002C4ED4" w:rsidP="00FC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Северозеленчукское месторождение, Зеленчукский район </w:t>
            </w:r>
            <w:r w:rsidRPr="00FC0470">
              <w:rPr>
                <w:rFonts w:ascii="Times New Roman" w:hAnsi="Times New Roman" w:cs="Times New Roman"/>
                <w:sz w:val="24"/>
                <w:szCs w:val="24"/>
              </w:rPr>
              <w:t xml:space="preserve"> Карачаево-Черкесской Республики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42ACD" w:rsidRPr="00FC0470" w:rsidRDefault="002C4ED4" w:rsidP="00FC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Валунно-песчано-гравийная смесь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142ACD" w:rsidRPr="00FC0470" w:rsidRDefault="002C4ED4" w:rsidP="00FC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324,0  тыс.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142ACD" w:rsidTr="00FC0470">
        <w:tc>
          <w:tcPr>
            <w:tcW w:w="798" w:type="dxa"/>
          </w:tcPr>
          <w:p w:rsidR="00142ACD" w:rsidRDefault="00142ACD" w:rsidP="00FC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3" w:type="dxa"/>
          </w:tcPr>
          <w:p w:rsidR="00142ACD" w:rsidRPr="00FC0470" w:rsidRDefault="00142ACD" w:rsidP="002C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7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C4E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047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C047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2C4ED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C04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4E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C0470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2C4E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142ACD" w:rsidRPr="00FC0470" w:rsidRDefault="002C4ED4" w:rsidP="00FC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Хахандуковское месторождение, Хабезский район </w:t>
            </w:r>
            <w:r w:rsidRPr="00FC0470">
              <w:rPr>
                <w:rFonts w:ascii="Times New Roman" w:hAnsi="Times New Roman" w:cs="Times New Roman"/>
                <w:sz w:val="24"/>
                <w:szCs w:val="24"/>
              </w:rPr>
              <w:t xml:space="preserve"> Карачаево-Черкесской Республики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42ACD" w:rsidRPr="00FC0470" w:rsidRDefault="002C4ED4" w:rsidP="00FC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гипс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142ACD" w:rsidRPr="00FC0470" w:rsidRDefault="002C4ED4" w:rsidP="00FC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17844,1 тыс.т</w:t>
            </w:r>
          </w:p>
        </w:tc>
      </w:tr>
    </w:tbl>
    <w:p w:rsidR="00FC0470" w:rsidRDefault="00FC0470" w:rsidP="00FC04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0470" w:rsidRPr="00FC0470" w:rsidRDefault="00FC0470" w:rsidP="002C4E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проведенных экспертиз запасов полезных ископаемых </w:t>
      </w:r>
      <w:r w:rsidR="00E61971">
        <w:rPr>
          <w:rFonts w:ascii="Times New Roman" w:hAnsi="Times New Roman" w:cs="Times New Roman"/>
          <w:sz w:val="28"/>
          <w:szCs w:val="28"/>
        </w:rPr>
        <w:t>за 201</w:t>
      </w:r>
      <w:r w:rsidR="00142ACD">
        <w:rPr>
          <w:rFonts w:ascii="Times New Roman" w:hAnsi="Times New Roman" w:cs="Times New Roman"/>
          <w:sz w:val="28"/>
          <w:szCs w:val="28"/>
        </w:rPr>
        <w:t>7</w:t>
      </w:r>
      <w:r w:rsidR="00E61971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C0470" w:rsidRPr="00FC0470" w:rsidRDefault="00FC0470" w:rsidP="00FC0470">
      <w:pPr>
        <w:rPr>
          <w:rFonts w:ascii="Times New Roman" w:hAnsi="Times New Roman" w:cs="Times New Roman"/>
          <w:sz w:val="28"/>
          <w:szCs w:val="28"/>
        </w:rPr>
      </w:pPr>
    </w:p>
    <w:sectPr w:rsidR="00FC0470" w:rsidRPr="00FC0470" w:rsidSect="001950A6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B46" w:rsidRDefault="001E3B46" w:rsidP="00FC0470">
      <w:pPr>
        <w:spacing w:after="0" w:line="240" w:lineRule="auto"/>
      </w:pPr>
      <w:r>
        <w:separator/>
      </w:r>
    </w:p>
  </w:endnote>
  <w:endnote w:type="continuationSeparator" w:id="1">
    <w:p w:rsidR="001E3B46" w:rsidRDefault="001E3B46" w:rsidP="00FC0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B46" w:rsidRDefault="001E3B46" w:rsidP="00FC0470">
      <w:pPr>
        <w:spacing w:after="0" w:line="240" w:lineRule="auto"/>
      </w:pPr>
      <w:r>
        <w:separator/>
      </w:r>
    </w:p>
  </w:footnote>
  <w:footnote w:type="continuationSeparator" w:id="1">
    <w:p w:rsidR="001E3B46" w:rsidRDefault="001E3B46" w:rsidP="00FC04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0470"/>
    <w:rsid w:val="00142ACD"/>
    <w:rsid w:val="001950A6"/>
    <w:rsid w:val="001C700E"/>
    <w:rsid w:val="001E3B46"/>
    <w:rsid w:val="00270C38"/>
    <w:rsid w:val="002C4ED4"/>
    <w:rsid w:val="00516584"/>
    <w:rsid w:val="00757D11"/>
    <w:rsid w:val="00A44D0C"/>
    <w:rsid w:val="00AA7E56"/>
    <w:rsid w:val="00AB1C54"/>
    <w:rsid w:val="00D512C7"/>
    <w:rsid w:val="00DC2DF4"/>
    <w:rsid w:val="00E61971"/>
    <w:rsid w:val="00FC0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4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C0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C0470"/>
  </w:style>
  <w:style w:type="paragraph" w:styleId="a6">
    <w:name w:val="footer"/>
    <w:basedOn w:val="a"/>
    <w:link w:val="a7"/>
    <w:uiPriority w:val="99"/>
    <w:semiHidden/>
    <w:unhideWhenUsed/>
    <w:rsid w:val="00FC0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C04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2015-10-14T11:12:00Z</cp:lastPrinted>
  <dcterms:created xsi:type="dcterms:W3CDTF">2015-10-15T19:42:00Z</dcterms:created>
  <dcterms:modified xsi:type="dcterms:W3CDTF">2018-04-27T13:13:00Z</dcterms:modified>
</cp:coreProperties>
</file>