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5C" w:rsidRPr="001E325C" w:rsidRDefault="001E325C" w:rsidP="001E325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32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2F88">
        <w:rPr>
          <w:rFonts w:ascii="Times New Roman" w:hAnsi="Times New Roman" w:cs="Times New Roman"/>
          <w:sz w:val="28"/>
          <w:szCs w:val="28"/>
        </w:rPr>
        <w:t>2</w:t>
      </w:r>
    </w:p>
    <w:p w:rsidR="001E325C" w:rsidRPr="001E325C" w:rsidRDefault="001E325C" w:rsidP="001E325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325C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</w:p>
    <w:p w:rsidR="001E325C" w:rsidRPr="001E325C" w:rsidRDefault="001E325C" w:rsidP="001E325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325C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1E325C" w:rsidRPr="001E325C" w:rsidRDefault="002773E3" w:rsidP="001E325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1E325C" w:rsidRDefault="001E325C" w:rsidP="001E325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325C">
        <w:rPr>
          <w:rFonts w:ascii="Times New Roman" w:hAnsi="Times New Roman" w:cs="Times New Roman"/>
          <w:sz w:val="28"/>
          <w:szCs w:val="28"/>
        </w:rPr>
        <w:t>от 7 июня 2017 г. № 63-п</w:t>
      </w:r>
    </w:p>
    <w:p w:rsidR="001E325C" w:rsidRDefault="001E325C" w:rsidP="002773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60CA1" w:rsidRPr="004B025A" w:rsidRDefault="00660CA1" w:rsidP="00660C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025A">
        <w:rPr>
          <w:rFonts w:ascii="Times New Roman" w:hAnsi="Times New Roman" w:cs="Times New Roman"/>
          <w:sz w:val="28"/>
          <w:szCs w:val="28"/>
        </w:rPr>
        <w:t>ФОРМА</w:t>
      </w:r>
    </w:p>
    <w:p w:rsidR="00660CA1" w:rsidRPr="004B025A" w:rsidRDefault="00660CA1" w:rsidP="00660C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025A">
        <w:rPr>
          <w:rFonts w:ascii="Times New Roman" w:hAnsi="Times New Roman" w:cs="Times New Roman"/>
          <w:sz w:val="28"/>
          <w:szCs w:val="28"/>
        </w:rPr>
        <w:t>уведомления о разработке</w:t>
      </w:r>
      <w:r w:rsidR="00DC579F">
        <w:rPr>
          <w:rFonts w:ascii="Times New Roman" w:hAnsi="Times New Roman" w:cs="Times New Roman"/>
          <w:sz w:val="28"/>
          <w:szCs w:val="28"/>
        </w:rPr>
        <w:t xml:space="preserve"> </w:t>
      </w:r>
      <w:r w:rsidRPr="004B025A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7354D4" w:rsidRPr="007354D4">
        <w:rPr>
          <w:rFonts w:ascii="Times New Roman" w:hAnsi="Times New Roman" w:cs="Times New Roman"/>
          <w:sz w:val="28"/>
          <w:szCs w:val="28"/>
        </w:rPr>
        <w:t xml:space="preserve"> </w:t>
      </w:r>
      <w:r w:rsidR="007354D4">
        <w:rPr>
          <w:rFonts w:ascii="Times New Roman" w:hAnsi="Times New Roman" w:cs="Times New Roman"/>
          <w:sz w:val="28"/>
          <w:szCs w:val="28"/>
        </w:rPr>
        <w:t>проекта</w:t>
      </w:r>
      <w:r w:rsidR="007354D4" w:rsidRPr="007354D4">
        <w:rPr>
          <w:rFonts w:ascii="Times New Roman" w:hAnsi="Times New Roman" w:cs="Times New Roman"/>
          <w:sz w:val="28"/>
          <w:szCs w:val="28"/>
        </w:rPr>
        <w:t xml:space="preserve"> </w:t>
      </w:r>
      <w:r w:rsidR="007354D4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A164D0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</w:p>
    <w:p w:rsidR="004B025A" w:rsidRPr="0038758A" w:rsidRDefault="004B025A" w:rsidP="004B02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CA1" w:rsidRPr="004B025A" w:rsidRDefault="00F91E79" w:rsidP="009F3F85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9F3F85"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Карачаево-Черкесской Республики   </w:t>
      </w:r>
      <w:r w:rsidR="00CE0BBB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DC579F">
        <w:rPr>
          <w:rFonts w:ascii="Times New Roman" w:hAnsi="Times New Roman" w:cs="Times New Roman"/>
          <w:sz w:val="28"/>
          <w:szCs w:val="28"/>
        </w:rPr>
        <w:t>проекта акта</w:t>
      </w:r>
      <w:r w:rsidR="00DC579F" w:rsidRPr="004B025A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 </w:t>
      </w:r>
      <w:r w:rsidR="00660CA1" w:rsidRPr="004B025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660CA1" w:rsidRPr="004B025A" w:rsidRDefault="00660CA1" w:rsidP="00CE0BB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25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="009F3F85">
        <w:rPr>
          <w:rFonts w:ascii="Times New Roman" w:hAnsi="Times New Roman" w:cs="Times New Roman"/>
          <w:sz w:val="28"/>
          <w:szCs w:val="28"/>
        </w:rPr>
        <w:t>КЧР г.Черкесск ул.Кавказская, 19</w:t>
      </w:r>
      <w:r w:rsidRPr="004B025A">
        <w:rPr>
          <w:rFonts w:ascii="Times New Roman" w:hAnsi="Times New Roman" w:cs="Times New Roman"/>
          <w:sz w:val="28"/>
          <w:szCs w:val="28"/>
        </w:rPr>
        <w:t>,</w:t>
      </w:r>
    </w:p>
    <w:p w:rsidR="00660CA1" w:rsidRPr="004B025A" w:rsidRDefault="00660CA1" w:rsidP="004B02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25A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r w:rsidR="009F3F85">
        <w:rPr>
          <w:rFonts w:ascii="Times New Roman" w:hAnsi="Times New Roman" w:cs="Times New Roman"/>
          <w:sz w:val="28"/>
          <w:szCs w:val="28"/>
          <w:lang w:val="en-US"/>
        </w:rPr>
        <w:t>minizo</w:t>
      </w:r>
      <w:r w:rsidR="009F3F85" w:rsidRPr="009F3F85">
        <w:rPr>
          <w:rFonts w:ascii="Times New Roman" w:hAnsi="Times New Roman" w:cs="Times New Roman"/>
          <w:sz w:val="28"/>
          <w:szCs w:val="28"/>
        </w:rPr>
        <w:t>09@</w:t>
      </w:r>
      <w:r w:rsidR="009F3F8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F3F85" w:rsidRPr="009F3F85">
        <w:rPr>
          <w:rFonts w:ascii="Times New Roman" w:hAnsi="Times New Roman" w:cs="Times New Roman"/>
          <w:sz w:val="28"/>
          <w:szCs w:val="28"/>
        </w:rPr>
        <w:t>.</w:t>
      </w:r>
      <w:r w:rsidR="009F3F8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60CA1" w:rsidRPr="009F3F85" w:rsidRDefault="00660CA1" w:rsidP="00CE0BB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25A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9F3F85" w:rsidRPr="009F3F85">
        <w:rPr>
          <w:rFonts w:ascii="Times New Roman" w:hAnsi="Times New Roman" w:cs="Times New Roman"/>
          <w:sz w:val="28"/>
          <w:szCs w:val="28"/>
        </w:rPr>
        <w:t>15</w:t>
      </w:r>
      <w:r w:rsidRPr="004B025A">
        <w:rPr>
          <w:rFonts w:ascii="Times New Roman" w:hAnsi="Times New Roman" w:cs="Times New Roman"/>
          <w:sz w:val="28"/>
          <w:szCs w:val="28"/>
        </w:rPr>
        <w:t>.</w:t>
      </w:r>
      <w:r w:rsidR="009F3F85" w:rsidRPr="009F3F85">
        <w:rPr>
          <w:rFonts w:ascii="Times New Roman" w:hAnsi="Times New Roman" w:cs="Times New Roman"/>
          <w:sz w:val="28"/>
          <w:szCs w:val="28"/>
        </w:rPr>
        <w:t>0</w:t>
      </w:r>
      <w:r w:rsidR="00393F0E">
        <w:rPr>
          <w:rFonts w:ascii="Times New Roman" w:hAnsi="Times New Roman" w:cs="Times New Roman"/>
          <w:sz w:val="28"/>
          <w:szCs w:val="28"/>
        </w:rPr>
        <w:t>8</w:t>
      </w:r>
      <w:r w:rsidR="009F3F85">
        <w:rPr>
          <w:rFonts w:ascii="Times New Roman" w:hAnsi="Times New Roman" w:cs="Times New Roman"/>
          <w:sz w:val="28"/>
          <w:szCs w:val="28"/>
        </w:rPr>
        <w:t>.</w:t>
      </w:r>
      <w:r w:rsidR="009F3F85" w:rsidRPr="009F3F85">
        <w:rPr>
          <w:rFonts w:ascii="Times New Roman" w:hAnsi="Times New Roman" w:cs="Times New Roman"/>
          <w:sz w:val="28"/>
          <w:szCs w:val="28"/>
        </w:rPr>
        <w:t>2017</w:t>
      </w:r>
    </w:p>
    <w:p w:rsidR="00660CA1" w:rsidRPr="00DD61F4" w:rsidRDefault="00CE3EF1" w:rsidP="002044D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660CA1" w:rsidRPr="004B025A">
        <w:rPr>
          <w:rFonts w:ascii="Times New Roman" w:hAnsi="Times New Roman" w:cs="Times New Roman"/>
          <w:sz w:val="28"/>
          <w:szCs w:val="28"/>
        </w:rPr>
        <w:t>размещения уведомления 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4DC">
        <w:rPr>
          <w:rFonts w:ascii="Times New Roman" w:hAnsi="Times New Roman" w:cs="Times New Roman"/>
          <w:sz w:val="28"/>
          <w:szCs w:val="28"/>
        </w:rPr>
        <w:t>«Интернет»</w:t>
      </w:r>
      <w:r w:rsidR="00660CA1" w:rsidRPr="004B025A">
        <w:rPr>
          <w:rFonts w:ascii="Times New Roman" w:hAnsi="Times New Roman" w:cs="Times New Roman"/>
          <w:sz w:val="28"/>
          <w:szCs w:val="28"/>
        </w:rPr>
        <w:t xml:space="preserve"> (полный электронный адрес):</w:t>
      </w:r>
      <w:r w:rsidR="009F3F8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F3F85" w:rsidRPr="009F3F85">
        <w:rPr>
          <w:rFonts w:ascii="Times New Roman" w:hAnsi="Times New Roman" w:cs="Times New Roman"/>
          <w:sz w:val="28"/>
          <w:szCs w:val="28"/>
        </w:rPr>
        <w:t>://</w:t>
      </w:r>
      <w:r w:rsidR="009F3F85">
        <w:rPr>
          <w:rFonts w:ascii="Times New Roman" w:hAnsi="Times New Roman" w:cs="Times New Roman"/>
          <w:sz w:val="28"/>
          <w:szCs w:val="28"/>
          <w:lang w:val="en-US"/>
        </w:rPr>
        <w:t>minizo</w:t>
      </w:r>
      <w:r w:rsidR="00660CA1" w:rsidRPr="004B025A">
        <w:rPr>
          <w:rFonts w:ascii="Times New Roman" w:hAnsi="Times New Roman" w:cs="Times New Roman"/>
          <w:sz w:val="28"/>
          <w:szCs w:val="28"/>
        </w:rPr>
        <w:t>.</w:t>
      </w:r>
      <w:r w:rsidR="00DD61F4">
        <w:rPr>
          <w:rFonts w:ascii="Times New Roman" w:hAnsi="Times New Roman" w:cs="Times New Roman"/>
          <w:sz w:val="28"/>
          <w:szCs w:val="28"/>
          <w:lang w:val="en-US"/>
        </w:rPr>
        <w:t>kchgov</w:t>
      </w:r>
      <w:r w:rsidR="00DD61F4" w:rsidRPr="00DD61F4">
        <w:rPr>
          <w:rFonts w:ascii="Times New Roman" w:hAnsi="Times New Roman" w:cs="Times New Roman"/>
          <w:sz w:val="28"/>
          <w:szCs w:val="28"/>
        </w:rPr>
        <w:t>.</w:t>
      </w:r>
      <w:r w:rsidR="00DD61F4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240B9" w:rsidRDefault="00660CA1" w:rsidP="00CE3EF1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25A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</w:t>
      </w:r>
    </w:p>
    <w:p w:rsidR="00660CA1" w:rsidRPr="004B025A" w:rsidRDefault="00660CA1" w:rsidP="00DD61F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25A">
        <w:rPr>
          <w:rFonts w:ascii="Times New Roman" w:hAnsi="Times New Roman" w:cs="Times New Roman"/>
          <w:sz w:val="28"/>
          <w:szCs w:val="28"/>
        </w:rPr>
        <w:t>Сводка предложений будет</w:t>
      </w:r>
      <w:r w:rsidR="00CE3EF1">
        <w:rPr>
          <w:rFonts w:ascii="Times New Roman" w:hAnsi="Times New Roman" w:cs="Times New Roman"/>
          <w:sz w:val="28"/>
          <w:szCs w:val="28"/>
        </w:rPr>
        <w:t xml:space="preserve"> </w:t>
      </w:r>
      <w:r w:rsidRPr="004B025A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9240B9" w:rsidRPr="004B025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 w:rsidR="009240B9">
        <w:rPr>
          <w:rFonts w:ascii="Times New Roman" w:hAnsi="Times New Roman" w:cs="Times New Roman"/>
          <w:sz w:val="28"/>
          <w:szCs w:val="28"/>
        </w:rPr>
        <w:t xml:space="preserve"> </w:t>
      </w:r>
      <w:r w:rsidR="002044DC">
        <w:rPr>
          <w:rFonts w:ascii="Times New Roman" w:hAnsi="Times New Roman" w:cs="Times New Roman"/>
          <w:sz w:val="28"/>
          <w:szCs w:val="28"/>
        </w:rPr>
        <w:t>«Интернет»</w:t>
      </w:r>
      <w:r w:rsidR="00DD61F4" w:rsidRPr="00DD61F4">
        <w:rPr>
          <w:rFonts w:ascii="Times New Roman" w:hAnsi="Times New Roman" w:cs="Times New Roman"/>
          <w:sz w:val="28"/>
          <w:szCs w:val="28"/>
        </w:rPr>
        <w:t xml:space="preserve"> </w:t>
      </w:r>
      <w:r w:rsidRPr="004B025A">
        <w:rPr>
          <w:rFonts w:ascii="Times New Roman" w:hAnsi="Times New Roman" w:cs="Times New Roman"/>
          <w:sz w:val="28"/>
          <w:szCs w:val="28"/>
        </w:rPr>
        <w:t>(</w:t>
      </w:r>
      <w:r w:rsidR="009240B9" w:rsidRPr="004B025A">
        <w:rPr>
          <w:rFonts w:ascii="Times New Roman" w:hAnsi="Times New Roman" w:cs="Times New Roman"/>
          <w:sz w:val="28"/>
          <w:szCs w:val="28"/>
        </w:rPr>
        <w:t>полный электронный адрес</w:t>
      </w:r>
      <w:r w:rsidRPr="004B025A">
        <w:rPr>
          <w:rFonts w:ascii="Times New Roman" w:hAnsi="Times New Roman" w:cs="Times New Roman"/>
          <w:sz w:val="28"/>
          <w:szCs w:val="28"/>
        </w:rPr>
        <w:t>)</w:t>
      </w:r>
      <w:r w:rsidR="00DD61F4" w:rsidRPr="00DD61F4">
        <w:rPr>
          <w:rFonts w:ascii="Times New Roman" w:hAnsi="Times New Roman" w:cs="Times New Roman"/>
          <w:sz w:val="28"/>
          <w:szCs w:val="28"/>
        </w:rPr>
        <w:t xml:space="preserve"> </w:t>
      </w:r>
      <w:r w:rsidR="00DD61F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D61F4" w:rsidRPr="009F3F85">
        <w:rPr>
          <w:rFonts w:ascii="Times New Roman" w:hAnsi="Times New Roman" w:cs="Times New Roman"/>
          <w:sz w:val="28"/>
          <w:szCs w:val="28"/>
        </w:rPr>
        <w:t>://</w:t>
      </w:r>
      <w:r w:rsidR="00DD61F4">
        <w:rPr>
          <w:rFonts w:ascii="Times New Roman" w:hAnsi="Times New Roman" w:cs="Times New Roman"/>
          <w:sz w:val="28"/>
          <w:szCs w:val="28"/>
          <w:lang w:val="en-US"/>
        </w:rPr>
        <w:t>minizo</w:t>
      </w:r>
      <w:r w:rsidR="00DD61F4" w:rsidRPr="004B025A">
        <w:rPr>
          <w:rFonts w:ascii="Times New Roman" w:hAnsi="Times New Roman" w:cs="Times New Roman"/>
          <w:sz w:val="28"/>
          <w:szCs w:val="28"/>
        </w:rPr>
        <w:t>.</w:t>
      </w:r>
      <w:r w:rsidR="00DD61F4">
        <w:rPr>
          <w:rFonts w:ascii="Times New Roman" w:hAnsi="Times New Roman" w:cs="Times New Roman"/>
          <w:sz w:val="28"/>
          <w:szCs w:val="28"/>
          <w:lang w:val="en-US"/>
        </w:rPr>
        <w:t>kchgov</w:t>
      </w:r>
      <w:r w:rsidR="00DD61F4" w:rsidRPr="00DD61F4">
        <w:rPr>
          <w:rFonts w:ascii="Times New Roman" w:hAnsi="Times New Roman" w:cs="Times New Roman"/>
          <w:sz w:val="28"/>
          <w:szCs w:val="28"/>
        </w:rPr>
        <w:t>.</w:t>
      </w:r>
      <w:r w:rsidR="00DD61F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E3EF1">
        <w:rPr>
          <w:rFonts w:ascii="Times New Roman" w:hAnsi="Times New Roman" w:cs="Times New Roman"/>
          <w:sz w:val="28"/>
          <w:szCs w:val="28"/>
        </w:rPr>
        <w:t xml:space="preserve"> </w:t>
      </w:r>
      <w:r w:rsidRPr="004B025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93F0E">
        <w:rPr>
          <w:rFonts w:ascii="Times New Roman" w:hAnsi="Times New Roman" w:cs="Times New Roman"/>
          <w:sz w:val="28"/>
          <w:szCs w:val="28"/>
        </w:rPr>
        <w:t>22</w:t>
      </w:r>
      <w:r w:rsidR="00DD61F4" w:rsidRPr="00DD61F4">
        <w:rPr>
          <w:rFonts w:ascii="Times New Roman" w:hAnsi="Times New Roman" w:cs="Times New Roman"/>
          <w:sz w:val="28"/>
          <w:szCs w:val="28"/>
        </w:rPr>
        <w:t>.08.2017</w:t>
      </w:r>
      <w:r w:rsidRPr="004B025A">
        <w:rPr>
          <w:rFonts w:ascii="Times New Roman" w:hAnsi="Times New Roman" w:cs="Times New Roman"/>
          <w:sz w:val="28"/>
          <w:szCs w:val="28"/>
        </w:rPr>
        <w:t xml:space="preserve"> (число, месяц, год).</w:t>
      </w:r>
    </w:p>
    <w:p w:rsidR="00660CA1" w:rsidRPr="004B025A" w:rsidRDefault="00CE3EF1" w:rsidP="00DD61F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Описание проблемы, на решение которой направлено </w:t>
      </w:r>
      <w:r w:rsidR="00660CA1" w:rsidRPr="004B025A">
        <w:rPr>
          <w:rFonts w:ascii="Times New Roman" w:hAnsi="Times New Roman" w:cs="Times New Roman"/>
          <w:sz w:val="28"/>
          <w:szCs w:val="28"/>
        </w:rPr>
        <w:t>предлагаемое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CA1" w:rsidRPr="004B025A">
        <w:rPr>
          <w:rFonts w:ascii="Times New Roman" w:hAnsi="Times New Roman" w:cs="Times New Roman"/>
          <w:sz w:val="28"/>
          <w:szCs w:val="28"/>
        </w:rPr>
        <w:t>правовое регулирование</w:t>
      </w:r>
      <w:r w:rsidR="00DD61F4">
        <w:rPr>
          <w:rFonts w:ascii="Times New Roman" w:hAnsi="Times New Roman" w:cs="Times New Roman"/>
          <w:sz w:val="28"/>
          <w:szCs w:val="28"/>
        </w:rPr>
        <w:t>: отсутствие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</w:t>
      </w:r>
      <w:r w:rsidR="00D33D96">
        <w:rPr>
          <w:rFonts w:ascii="Times New Roman" w:hAnsi="Times New Roman" w:cs="Times New Roman"/>
          <w:sz w:val="28"/>
          <w:szCs w:val="28"/>
        </w:rPr>
        <w:t>т</w:t>
      </w:r>
      <w:r w:rsidR="00DD61F4">
        <w:rPr>
          <w:rFonts w:ascii="Times New Roman" w:hAnsi="Times New Roman" w:cs="Times New Roman"/>
          <w:sz w:val="28"/>
          <w:szCs w:val="28"/>
        </w:rPr>
        <w:t>ории  Карачаево-Черкесской Республики</w:t>
      </w:r>
      <w:r w:rsidR="00660CA1" w:rsidRPr="004B025A">
        <w:rPr>
          <w:rFonts w:ascii="Times New Roman" w:hAnsi="Times New Roman" w:cs="Times New Roman"/>
          <w:sz w:val="28"/>
          <w:szCs w:val="28"/>
        </w:rPr>
        <w:t>.</w:t>
      </w:r>
    </w:p>
    <w:p w:rsidR="00D33D96" w:rsidRPr="004B025A" w:rsidRDefault="00660CA1" w:rsidP="00D33D96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25A">
        <w:rPr>
          <w:rFonts w:ascii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D33D96">
        <w:rPr>
          <w:rFonts w:ascii="Times New Roman" w:hAnsi="Times New Roman" w:cs="Times New Roman"/>
          <w:sz w:val="28"/>
          <w:szCs w:val="28"/>
        </w:rPr>
        <w:t>установление</w:t>
      </w:r>
      <w:r w:rsidR="00D33D96" w:rsidRPr="00D33D96">
        <w:rPr>
          <w:rFonts w:ascii="Times New Roman" w:hAnsi="Times New Roman" w:cs="Times New Roman"/>
          <w:sz w:val="28"/>
          <w:szCs w:val="28"/>
        </w:rPr>
        <w:t xml:space="preserve"> </w:t>
      </w:r>
      <w:r w:rsidR="00D33D96">
        <w:rPr>
          <w:rFonts w:ascii="Times New Roman" w:hAnsi="Times New Roman" w:cs="Times New Roman"/>
          <w:sz w:val="28"/>
          <w:szCs w:val="28"/>
        </w:rPr>
        <w:t xml:space="preserve">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</w:t>
      </w:r>
      <w:r w:rsidR="00D33D96">
        <w:rPr>
          <w:rFonts w:ascii="Times New Roman" w:hAnsi="Times New Roman" w:cs="Times New Roman"/>
          <w:sz w:val="28"/>
          <w:szCs w:val="28"/>
        </w:rPr>
        <w:lastRenderedPageBreak/>
        <w:t>участков и установления сервитутов на территории  Карачаево-Черкесской Республики</w:t>
      </w:r>
      <w:r w:rsidR="00D33D96" w:rsidRPr="004B025A">
        <w:rPr>
          <w:rFonts w:ascii="Times New Roman" w:hAnsi="Times New Roman" w:cs="Times New Roman"/>
          <w:sz w:val="28"/>
          <w:szCs w:val="28"/>
        </w:rPr>
        <w:t>.</w:t>
      </w:r>
    </w:p>
    <w:p w:rsidR="00660CA1" w:rsidRPr="004B025A" w:rsidRDefault="00CE3EF1" w:rsidP="00D33D96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Ожидаемый результат </w:t>
      </w:r>
      <w:r w:rsidR="009240B9">
        <w:rPr>
          <w:rFonts w:ascii="Times New Roman" w:hAnsi="Times New Roman" w:cs="Times New Roman"/>
          <w:sz w:val="28"/>
          <w:szCs w:val="28"/>
        </w:rPr>
        <w:t xml:space="preserve">(выраженный установленными </w:t>
      </w:r>
      <w:r w:rsidR="00627E9E">
        <w:rPr>
          <w:rFonts w:ascii="Times New Roman" w:hAnsi="Times New Roman" w:cs="Times New Roman"/>
          <w:sz w:val="28"/>
          <w:szCs w:val="28"/>
        </w:rPr>
        <w:t>органом-</w:t>
      </w:r>
      <w:r w:rsidR="00660CA1" w:rsidRPr="004B025A">
        <w:rPr>
          <w:rFonts w:ascii="Times New Roman" w:hAnsi="Times New Roman" w:cs="Times New Roman"/>
          <w:sz w:val="28"/>
          <w:szCs w:val="28"/>
        </w:rPr>
        <w:t>разработчиком</w:t>
      </w:r>
      <w:r w:rsidR="00627E9E">
        <w:rPr>
          <w:rFonts w:ascii="Times New Roman" w:hAnsi="Times New Roman" w:cs="Times New Roman"/>
          <w:sz w:val="28"/>
          <w:szCs w:val="28"/>
        </w:rPr>
        <w:t>/органом-исполнителем</w:t>
      </w:r>
      <w:r w:rsidR="009240B9">
        <w:rPr>
          <w:rFonts w:ascii="Times New Roman" w:hAnsi="Times New Roman" w:cs="Times New Roman"/>
          <w:sz w:val="28"/>
          <w:szCs w:val="28"/>
        </w:rPr>
        <w:t xml:space="preserve"> </w:t>
      </w:r>
      <w:r w:rsidR="00660CA1" w:rsidRPr="004B025A">
        <w:rPr>
          <w:rFonts w:ascii="Times New Roman" w:hAnsi="Times New Roman" w:cs="Times New Roman"/>
          <w:sz w:val="28"/>
          <w:szCs w:val="28"/>
        </w:rPr>
        <w:t>показателями) предлагаемого правового регул</w:t>
      </w:r>
      <w:r w:rsidR="009240B9">
        <w:rPr>
          <w:rFonts w:ascii="Times New Roman" w:hAnsi="Times New Roman" w:cs="Times New Roman"/>
          <w:sz w:val="28"/>
          <w:szCs w:val="28"/>
        </w:rPr>
        <w:t>ир</w:t>
      </w:r>
      <w:r w:rsidR="00627E9E">
        <w:rPr>
          <w:rFonts w:ascii="Times New Roman" w:hAnsi="Times New Roman" w:cs="Times New Roman"/>
          <w:sz w:val="28"/>
          <w:szCs w:val="28"/>
        </w:rPr>
        <w:t>ования:</w:t>
      </w:r>
      <w:r w:rsidR="00D33D96">
        <w:rPr>
          <w:rFonts w:ascii="Times New Roman" w:hAnsi="Times New Roman" w:cs="Times New Roman"/>
          <w:sz w:val="28"/>
          <w:szCs w:val="28"/>
        </w:rPr>
        <w:t xml:space="preserve"> приведение</w:t>
      </w:r>
      <w:r w:rsidR="00D33D96" w:rsidRPr="00D33D96">
        <w:rPr>
          <w:rFonts w:ascii="Times New Roman" w:hAnsi="Times New Roman" w:cs="Times New Roman"/>
          <w:sz w:val="28"/>
          <w:szCs w:val="28"/>
        </w:rPr>
        <w:t xml:space="preserve"> </w:t>
      </w:r>
      <w:r w:rsidR="00D33D96">
        <w:rPr>
          <w:rFonts w:ascii="Times New Roman" w:hAnsi="Times New Roman" w:cs="Times New Roman"/>
          <w:sz w:val="28"/>
          <w:szCs w:val="28"/>
        </w:rPr>
        <w:t>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 Карачаево-Черкесской Республики в соответствие с требованиями действующего законодательства</w:t>
      </w:r>
      <w:r w:rsidR="00D33D96" w:rsidRPr="004B025A">
        <w:rPr>
          <w:rFonts w:ascii="Times New Roman" w:hAnsi="Times New Roman" w:cs="Times New Roman"/>
          <w:sz w:val="28"/>
          <w:szCs w:val="28"/>
        </w:rPr>
        <w:t>.</w:t>
      </w:r>
    </w:p>
    <w:p w:rsidR="00660CA1" w:rsidRPr="004B025A" w:rsidRDefault="00D33D96" w:rsidP="00CE3EF1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0CA1" w:rsidRPr="004B025A">
        <w:rPr>
          <w:rFonts w:ascii="Times New Roman" w:hAnsi="Times New Roman" w:cs="Times New Roman"/>
          <w:sz w:val="28"/>
          <w:szCs w:val="28"/>
        </w:rPr>
        <w:t>. Действующие нормативные правовые акты, поручения, другие решения, из</w:t>
      </w:r>
    </w:p>
    <w:p w:rsidR="00660CA1" w:rsidRPr="004B025A" w:rsidRDefault="00CE3EF1" w:rsidP="00D33D9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которых вытекает необходимость разработки предлагаемого </w:t>
      </w:r>
      <w:r w:rsidR="00660CA1" w:rsidRPr="004B025A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CA1" w:rsidRPr="004B025A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области: </w:t>
      </w:r>
      <w:r w:rsidR="00D33D96">
        <w:rPr>
          <w:rFonts w:ascii="Times New Roman" w:hAnsi="Times New Roman" w:cs="Times New Roman"/>
          <w:sz w:val="28"/>
          <w:szCs w:val="28"/>
        </w:rPr>
        <w:t>Земельный кодекс РФ, Закон КЧР от 09.12.2003 № 61-РЗ, Постановление Правительства Российской Федерации от 03.12.2014 № 1300</w:t>
      </w:r>
      <w:r w:rsidR="002D2B5A">
        <w:rPr>
          <w:rFonts w:ascii="Times New Roman" w:hAnsi="Times New Roman" w:cs="Times New Roman"/>
          <w:sz w:val="28"/>
          <w:szCs w:val="28"/>
        </w:rPr>
        <w:t xml:space="preserve">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CE3EF1" w:rsidRPr="00CE3EF1" w:rsidRDefault="00CE3EF1" w:rsidP="002D2B5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 Планируемый срок вступления в силу предлагаемого </w:t>
      </w:r>
      <w:r w:rsidR="00660CA1" w:rsidRPr="004B025A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CA1" w:rsidRPr="004B025A">
        <w:rPr>
          <w:rFonts w:ascii="Times New Roman" w:hAnsi="Times New Roman" w:cs="Times New Roman"/>
          <w:sz w:val="28"/>
          <w:szCs w:val="28"/>
        </w:rPr>
        <w:t>регулирования</w:t>
      </w:r>
      <w:r w:rsidR="002D2B5A">
        <w:rPr>
          <w:rFonts w:ascii="Times New Roman" w:hAnsi="Times New Roman" w:cs="Times New Roman"/>
          <w:sz w:val="28"/>
          <w:szCs w:val="28"/>
        </w:rPr>
        <w:t>: октябрь 2017.</w:t>
      </w:r>
    </w:p>
    <w:p w:rsidR="00660CA1" w:rsidRPr="004B025A" w:rsidRDefault="00CE3EF1" w:rsidP="00CE3EF1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Сведения </w:t>
      </w:r>
      <w:r w:rsidR="00660CA1" w:rsidRPr="004B025A">
        <w:rPr>
          <w:rFonts w:ascii="Times New Roman" w:hAnsi="Times New Roman" w:cs="Times New Roman"/>
          <w:sz w:val="28"/>
          <w:szCs w:val="28"/>
        </w:rPr>
        <w:t>о необходимости или отсутствии необходимости установления</w:t>
      </w:r>
    </w:p>
    <w:p w:rsidR="00660CA1" w:rsidRPr="004B025A" w:rsidRDefault="00CE3EF1" w:rsidP="002D2B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переходного периода: </w:t>
      </w:r>
      <w:r w:rsidR="002D2B5A">
        <w:rPr>
          <w:rFonts w:ascii="Times New Roman" w:hAnsi="Times New Roman" w:cs="Times New Roman"/>
          <w:sz w:val="28"/>
          <w:szCs w:val="28"/>
        </w:rPr>
        <w:t>нет.</w:t>
      </w:r>
    </w:p>
    <w:p w:rsidR="00F91E79" w:rsidRDefault="00660CA1" w:rsidP="00F91E79">
      <w:pPr>
        <w:pStyle w:val="ConsPlusNonformat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025A">
        <w:rPr>
          <w:rFonts w:ascii="Times New Roman" w:hAnsi="Times New Roman" w:cs="Times New Roman"/>
          <w:sz w:val="28"/>
          <w:szCs w:val="28"/>
        </w:rPr>
        <w:t>7. Сравнение возможных вариантов решения проблемы: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2692"/>
        <w:gridCol w:w="711"/>
        <w:gridCol w:w="142"/>
        <w:gridCol w:w="851"/>
      </w:tblGrid>
      <w:tr w:rsidR="00280A54" w:rsidTr="002D2B5A">
        <w:tc>
          <w:tcPr>
            <w:tcW w:w="5669" w:type="dxa"/>
          </w:tcPr>
          <w:p w:rsidR="00280A54" w:rsidRDefault="00280A54" w:rsidP="001F2353">
            <w:pPr>
              <w:pStyle w:val="ConsPlusNormal"/>
            </w:pPr>
          </w:p>
        </w:tc>
        <w:tc>
          <w:tcPr>
            <w:tcW w:w="2692" w:type="dxa"/>
          </w:tcPr>
          <w:p w:rsidR="00280A54" w:rsidRPr="00251F8E" w:rsidRDefault="00280A54" w:rsidP="001F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8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853" w:type="dxa"/>
            <w:gridSpan w:val="2"/>
          </w:tcPr>
          <w:p w:rsidR="00280A54" w:rsidRPr="00251F8E" w:rsidRDefault="00280A54" w:rsidP="001F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8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851" w:type="dxa"/>
          </w:tcPr>
          <w:p w:rsidR="00280A54" w:rsidRPr="00251F8E" w:rsidRDefault="00280A54" w:rsidP="001F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8E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280A54" w:rsidTr="002D2B5A">
        <w:tc>
          <w:tcPr>
            <w:tcW w:w="5669" w:type="dxa"/>
          </w:tcPr>
          <w:p w:rsidR="00280A54" w:rsidRPr="00280A54" w:rsidRDefault="00280A54" w:rsidP="001F2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54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2692" w:type="dxa"/>
          </w:tcPr>
          <w:p w:rsidR="002D2B5A" w:rsidRPr="002D2B5A" w:rsidRDefault="002D2B5A" w:rsidP="002D2B5A">
            <w:pPr>
              <w:pStyle w:val="ConsPlusNonformat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2B5A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утверждение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</w:t>
            </w:r>
            <w:r w:rsidRPr="002D2B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или муниципальной собственности, без предоставления земельных участков и установления сервитутов на территории  Карачаево-Черкесской Республики.</w:t>
            </w:r>
          </w:p>
          <w:p w:rsidR="00280A54" w:rsidRPr="002D2B5A" w:rsidRDefault="00280A54" w:rsidP="002D2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80A54" w:rsidRDefault="00280A54" w:rsidP="001F235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1468B" w:rsidRDefault="0011468B" w:rsidP="001F235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1468B" w:rsidRDefault="0011468B" w:rsidP="001F235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1468B" w:rsidRPr="002D2B5A" w:rsidRDefault="0011468B" w:rsidP="001F23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280A54" w:rsidRDefault="00280A54" w:rsidP="001F2353">
            <w:pPr>
              <w:pStyle w:val="ConsPlusNormal"/>
            </w:pPr>
          </w:p>
          <w:p w:rsidR="0011468B" w:rsidRDefault="0011468B" w:rsidP="001F2353">
            <w:pPr>
              <w:pStyle w:val="ConsPlusNormal"/>
            </w:pPr>
          </w:p>
          <w:p w:rsidR="0011468B" w:rsidRDefault="0011468B" w:rsidP="001F2353">
            <w:pPr>
              <w:pStyle w:val="ConsPlusNormal"/>
            </w:pPr>
          </w:p>
          <w:p w:rsidR="0011468B" w:rsidRDefault="0011468B" w:rsidP="001F2353">
            <w:pPr>
              <w:pStyle w:val="ConsPlusNormal"/>
            </w:pPr>
            <w:r>
              <w:t>-</w:t>
            </w:r>
          </w:p>
        </w:tc>
      </w:tr>
      <w:tr w:rsidR="00280A54" w:rsidTr="002D2B5A">
        <w:tc>
          <w:tcPr>
            <w:tcW w:w="5669" w:type="dxa"/>
          </w:tcPr>
          <w:p w:rsidR="00280A54" w:rsidRPr="00280A54" w:rsidRDefault="00280A54" w:rsidP="001F2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2692" w:type="dxa"/>
          </w:tcPr>
          <w:p w:rsidR="00280A54" w:rsidRPr="002D2B5A" w:rsidRDefault="002D2B5A" w:rsidP="001F2353">
            <w:pPr>
              <w:pStyle w:val="ConsPlusNormal"/>
              <w:rPr>
                <w:rFonts w:ascii="Times New Roman" w:hAnsi="Times New Roman" w:cs="Times New Roman"/>
              </w:rPr>
            </w:pPr>
            <w:r w:rsidRPr="002D2B5A">
              <w:rPr>
                <w:rFonts w:ascii="Times New Roman" w:hAnsi="Times New Roman" w:cs="Times New Roman"/>
              </w:rPr>
              <w:t>неограниченный круг лиц</w:t>
            </w:r>
          </w:p>
        </w:tc>
        <w:tc>
          <w:tcPr>
            <w:tcW w:w="711" w:type="dxa"/>
          </w:tcPr>
          <w:p w:rsidR="00280A54" w:rsidRDefault="00280A54" w:rsidP="001F235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1468B" w:rsidRDefault="0011468B" w:rsidP="001F235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1468B" w:rsidRPr="002D2B5A" w:rsidRDefault="0011468B" w:rsidP="001F23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3" w:type="dxa"/>
            <w:gridSpan w:val="2"/>
          </w:tcPr>
          <w:p w:rsidR="00280A54" w:rsidRDefault="00280A54" w:rsidP="001F2353">
            <w:pPr>
              <w:pStyle w:val="ConsPlusNormal"/>
            </w:pPr>
          </w:p>
          <w:p w:rsidR="0011468B" w:rsidRDefault="0011468B" w:rsidP="001F2353">
            <w:pPr>
              <w:pStyle w:val="ConsPlusNormal"/>
            </w:pPr>
          </w:p>
          <w:p w:rsidR="0011468B" w:rsidRDefault="0011468B" w:rsidP="001F2353">
            <w:pPr>
              <w:pStyle w:val="ConsPlusNormal"/>
            </w:pPr>
            <w:r>
              <w:t xml:space="preserve"> -</w:t>
            </w:r>
          </w:p>
        </w:tc>
      </w:tr>
      <w:tr w:rsidR="00280A54" w:rsidTr="002D2B5A">
        <w:tc>
          <w:tcPr>
            <w:tcW w:w="5669" w:type="dxa"/>
          </w:tcPr>
          <w:p w:rsidR="00280A54" w:rsidRPr="00280A54" w:rsidRDefault="00280A54" w:rsidP="001F2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54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692" w:type="dxa"/>
          </w:tcPr>
          <w:p w:rsidR="00280A54" w:rsidRDefault="0011468B" w:rsidP="001F2353">
            <w:pPr>
              <w:pStyle w:val="ConsPlusNormal"/>
            </w:pPr>
            <w:r>
              <w:t>расходов (доходов) не требуется</w:t>
            </w:r>
          </w:p>
        </w:tc>
        <w:tc>
          <w:tcPr>
            <w:tcW w:w="711" w:type="dxa"/>
          </w:tcPr>
          <w:p w:rsidR="00280A54" w:rsidRDefault="00280A54" w:rsidP="001F2353">
            <w:pPr>
              <w:pStyle w:val="ConsPlusNormal"/>
            </w:pPr>
          </w:p>
          <w:p w:rsidR="0011468B" w:rsidRDefault="0011468B" w:rsidP="001F2353">
            <w:pPr>
              <w:pStyle w:val="ConsPlusNormal"/>
            </w:pPr>
            <w:r>
              <w:t xml:space="preserve"> -</w:t>
            </w:r>
          </w:p>
        </w:tc>
        <w:tc>
          <w:tcPr>
            <w:tcW w:w="993" w:type="dxa"/>
            <w:gridSpan w:val="2"/>
          </w:tcPr>
          <w:p w:rsidR="00280A54" w:rsidRDefault="00280A54" w:rsidP="001F2353">
            <w:pPr>
              <w:pStyle w:val="ConsPlusNormal"/>
            </w:pPr>
          </w:p>
          <w:p w:rsidR="0011468B" w:rsidRDefault="0011468B" w:rsidP="001F2353">
            <w:pPr>
              <w:pStyle w:val="ConsPlusNormal"/>
            </w:pPr>
            <w:r>
              <w:t xml:space="preserve"> -</w:t>
            </w:r>
          </w:p>
        </w:tc>
      </w:tr>
      <w:tr w:rsidR="00280A54" w:rsidTr="002D2B5A">
        <w:tc>
          <w:tcPr>
            <w:tcW w:w="5669" w:type="dxa"/>
          </w:tcPr>
          <w:p w:rsidR="00280A54" w:rsidRPr="00280A54" w:rsidRDefault="00280A54" w:rsidP="001F2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54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2692" w:type="dxa"/>
          </w:tcPr>
          <w:p w:rsidR="00280A54" w:rsidRDefault="0011468B" w:rsidP="001F2353">
            <w:pPr>
              <w:pStyle w:val="ConsPlusNormal"/>
            </w:pPr>
            <w:r>
              <w:t>расходов (доходов) не требуется</w:t>
            </w:r>
          </w:p>
        </w:tc>
        <w:tc>
          <w:tcPr>
            <w:tcW w:w="711" w:type="dxa"/>
          </w:tcPr>
          <w:p w:rsidR="00280A54" w:rsidRDefault="00280A54" w:rsidP="001F2353">
            <w:pPr>
              <w:pStyle w:val="ConsPlusNormal"/>
            </w:pPr>
          </w:p>
          <w:p w:rsidR="0011468B" w:rsidRDefault="0011468B" w:rsidP="001F2353">
            <w:pPr>
              <w:pStyle w:val="ConsPlusNormal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280A54" w:rsidRDefault="00280A54" w:rsidP="001F2353">
            <w:pPr>
              <w:pStyle w:val="ConsPlusNormal"/>
            </w:pPr>
          </w:p>
          <w:p w:rsidR="0011468B" w:rsidRDefault="0011468B" w:rsidP="001F2353">
            <w:pPr>
              <w:pStyle w:val="ConsPlusNormal"/>
            </w:pPr>
            <w:r>
              <w:t>-</w:t>
            </w:r>
          </w:p>
        </w:tc>
      </w:tr>
      <w:tr w:rsidR="00280A54" w:rsidTr="002D2B5A">
        <w:tc>
          <w:tcPr>
            <w:tcW w:w="5669" w:type="dxa"/>
          </w:tcPr>
          <w:p w:rsidR="00280A54" w:rsidRPr="00280A54" w:rsidRDefault="00280A54" w:rsidP="001F2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54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92" w:type="dxa"/>
          </w:tcPr>
          <w:p w:rsidR="00280A54" w:rsidRDefault="0011468B" w:rsidP="001F2353">
            <w:pPr>
              <w:pStyle w:val="ConsPlusNormal"/>
            </w:pPr>
            <w:r>
              <w:t xml:space="preserve">  </w:t>
            </w:r>
          </w:p>
          <w:p w:rsidR="0011468B" w:rsidRDefault="0011468B" w:rsidP="001F2353">
            <w:pPr>
              <w:pStyle w:val="ConsPlusNormal"/>
            </w:pPr>
            <w:r>
              <w:t xml:space="preserve">                     -</w:t>
            </w:r>
          </w:p>
        </w:tc>
        <w:tc>
          <w:tcPr>
            <w:tcW w:w="711" w:type="dxa"/>
          </w:tcPr>
          <w:p w:rsidR="00280A54" w:rsidRDefault="00280A54" w:rsidP="001F2353">
            <w:pPr>
              <w:pStyle w:val="ConsPlusNormal"/>
            </w:pPr>
          </w:p>
          <w:p w:rsidR="0011468B" w:rsidRDefault="0011468B" w:rsidP="001F2353">
            <w:pPr>
              <w:pStyle w:val="ConsPlusNormal"/>
            </w:pPr>
            <w:r>
              <w:t xml:space="preserve">  -</w:t>
            </w:r>
          </w:p>
        </w:tc>
        <w:tc>
          <w:tcPr>
            <w:tcW w:w="993" w:type="dxa"/>
            <w:gridSpan w:val="2"/>
          </w:tcPr>
          <w:p w:rsidR="00280A54" w:rsidRDefault="0011468B" w:rsidP="0011468B">
            <w:pPr>
              <w:pStyle w:val="ConsPlusNormal"/>
            </w:pPr>
            <w:r>
              <w:t xml:space="preserve">  </w:t>
            </w:r>
          </w:p>
          <w:p w:rsidR="0011468B" w:rsidRDefault="0011468B" w:rsidP="0011468B">
            <w:pPr>
              <w:pStyle w:val="ConsPlusNormal"/>
            </w:pPr>
            <w:r>
              <w:t xml:space="preserve"> -</w:t>
            </w:r>
          </w:p>
        </w:tc>
      </w:tr>
      <w:tr w:rsidR="00280A54" w:rsidTr="002D2B5A">
        <w:tc>
          <w:tcPr>
            <w:tcW w:w="5669" w:type="dxa"/>
          </w:tcPr>
          <w:p w:rsidR="00280A54" w:rsidRPr="00280A54" w:rsidRDefault="00280A54" w:rsidP="001F2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54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2692" w:type="dxa"/>
          </w:tcPr>
          <w:p w:rsidR="00280A54" w:rsidRDefault="0011468B" w:rsidP="001F2353">
            <w:pPr>
              <w:pStyle w:val="ConsPlusNormal"/>
            </w:pPr>
            <w:r>
              <w:t>рисков нет</w:t>
            </w:r>
          </w:p>
        </w:tc>
        <w:tc>
          <w:tcPr>
            <w:tcW w:w="711" w:type="dxa"/>
          </w:tcPr>
          <w:p w:rsidR="00280A54" w:rsidRDefault="0011468B" w:rsidP="001F2353">
            <w:pPr>
              <w:pStyle w:val="ConsPlusNormal"/>
            </w:pPr>
            <w:r>
              <w:t xml:space="preserve">  -</w:t>
            </w:r>
          </w:p>
        </w:tc>
        <w:tc>
          <w:tcPr>
            <w:tcW w:w="993" w:type="dxa"/>
            <w:gridSpan w:val="2"/>
          </w:tcPr>
          <w:p w:rsidR="00280A54" w:rsidRDefault="0011468B" w:rsidP="001F2353">
            <w:pPr>
              <w:pStyle w:val="ConsPlusNormal"/>
            </w:pPr>
            <w:r>
              <w:t xml:space="preserve">  -</w:t>
            </w:r>
          </w:p>
        </w:tc>
      </w:tr>
    </w:tbl>
    <w:p w:rsidR="00280A54" w:rsidRDefault="00280A54" w:rsidP="00181CF7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80A54">
        <w:rPr>
          <w:rFonts w:ascii="Times New Roman" w:hAnsi="Times New Roman" w:cs="Times New Roman"/>
          <w:sz w:val="28"/>
          <w:szCs w:val="28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A54"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="00E72232">
        <w:rPr>
          <w:rFonts w:ascii="Times New Roman" w:hAnsi="Times New Roman" w:cs="Times New Roman"/>
          <w:sz w:val="28"/>
          <w:szCs w:val="28"/>
        </w:rPr>
        <w:t>проекта акта</w:t>
      </w:r>
      <w:r w:rsidRPr="00280A54">
        <w:rPr>
          <w:rFonts w:ascii="Times New Roman" w:hAnsi="Times New Roman" w:cs="Times New Roman"/>
          <w:sz w:val="28"/>
          <w:szCs w:val="28"/>
        </w:rPr>
        <w:t xml:space="preserve"> предлагаемого</w:t>
      </w:r>
      <w:r w:rsidR="00627E9E">
        <w:rPr>
          <w:rFonts w:ascii="Times New Roman" w:hAnsi="Times New Roman" w:cs="Times New Roman"/>
          <w:sz w:val="28"/>
          <w:szCs w:val="28"/>
        </w:rPr>
        <w:t xml:space="preserve"> </w:t>
      </w:r>
      <w:r w:rsidRPr="00280A54">
        <w:rPr>
          <w:rFonts w:ascii="Times New Roman" w:hAnsi="Times New Roman" w:cs="Times New Roman"/>
          <w:sz w:val="28"/>
          <w:szCs w:val="28"/>
        </w:rPr>
        <w:t>правового регулирования: ________________________________________</w:t>
      </w:r>
      <w:r w:rsidR="00175F31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280A54" w:rsidRPr="00280A54" w:rsidRDefault="00175F31" w:rsidP="00181CF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текстового описания</w:t>
      </w:r>
    </w:p>
    <w:p w:rsidR="00175F31" w:rsidRDefault="00175F31" w:rsidP="00280A5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A54" w:rsidRDefault="00280A54" w:rsidP="00280A5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A54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776"/>
        <w:gridCol w:w="2835"/>
      </w:tblGrid>
      <w:tr w:rsidR="00280A54" w:rsidTr="00A34033">
        <w:tc>
          <w:tcPr>
            <w:tcW w:w="454" w:type="dxa"/>
          </w:tcPr>
          <w:p w:rsidR="00280A54" w:rsidRPr="00280A54" w:rsidRDefault="00280A54" w:rsidP="001F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6" w:type="dxa"/>
          </w:tcPr>
          <w:p w:rsidR="00280A54" w:rsidRPr="00280A54" w:rsidRDefault="00280A54" w:rsidP="001F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A54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835" w:type="dxa"/>
          </w:tcPr>
          <w:p w:rsidR="00280A54" w:rsidRDefault="00280A54" w:rsidP="001F2353">
            <w:pPr>
              <w:pStyle w:val="ConsPlusNormal"/>
            </w:pPr>
          </w:p>
        </w:tc>
      </w:tr>
      <w:tr w:rsidR="00280A54" w:rsidTr="00A34033">
        <w:tc>
          <w:tcPr>
            <w:tcW w:w="454" w:type="dxa"/>
          </w:tcPr>
          <w:p w:rsidR="00280A54" w:rsidRPr="00280A54" w:rsidRDefault="00280A54" w:rsidP="001F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6" w:type="dxa"/>
          </w:tcPr>
          <w:p w:rsidR="00280A54" w:rsidRPr="00280A54" w:rsidRDefault="00280A54" w:rsidP="001F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A54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835" w:type="dxa"/>
          </w:tcPr>
          <w:p w:rsidR="00280A54" w:rsidRDefault="0011468B" w:rsidP="001F2353">
            <w:pPr>
              <w:pStyle w:val="ConsPlusNormal"/>
            </w:pPr>
            <w:r>
              <w:t xml:space="preserve">                    -</w:t>
            </w:r>
          </w:p>
        </w:tc>
      </w:tr>
    </w:tbl>
    <w:p w:rsidR="00F91E79" w:rsidRDefault="00F91E79" w:rsidP="00F91E79">
      <w:pPr>
        <w:autoSpaceDE w:val="0"/>
        <w:autoSpaceDN w:val="0"/>
        <w:adjustRightInd w:val="0"/>
        <w:jc w:val="both"/>
      </w:pPr>
    </w:p>
    <w:p w:rsidR="00F91E79" w:rsidRDefault="00F91E79" w:rsidP="00F91E79">
      <w:pPr>
        <w:autoSpaceDE w:val="0"/>
        <w:autoSpaceDN w:val="0"/>
        <w:adjustRightInd w:val="0"/>
        <w:jc w:val="both"/>
      </w:pPr>
      <w:r>
        <w:t>--------------------------------------------------------</w:t>
      </w:r>
    </w:p>
    <w:p w:rsidR="002044DC" w:rsidRDefault="00F91E79" w:rsidP="00F91E79">
      <w:pPr>
        <w:autoSpaceDE w:val="0"/>
        <w:autoSpaceDN w:val="0"/>
        <w:adjustRightInd w:val="0"/>
        <w:jc w:val="both"/>
      </w:pPr>
      <w:r w:rsidRPr="00C56215">
        <w:t>&lt;</w:t>
      </w:r>
      <w:r>
        <w:t>1</w:t>
      </w:r>
      <w:r w:rsidRPr="00C56215">
        <w:t xml:space="preserve">&gt; </w:t>
      </w:r>
      <w:r>
        <w:t xml:space="preserve">В случае, если разработчиком проекта нормативного правового акта является </w:t>
      </w:r>
      <w:r w:rsidRPr="006F2685">
        <w:t>Народное Собрание (Парламент) Карачаево-Черкесской Республики</w:t>
      </w:r>
      <w:r>
        <w:t xml:space="preserve">, а процедура оценки регулирующего воздействия  проводится органом исполнительной власти Карачаево-Черкесской Республики в соответствии с </w:t>
      </w:r>
      <w:r w:rsidRPr="006F2685">
        <w:t xml:space="preserve"> пункт</w:t>
      </w:r>
      <w:r>
        <w:t>ом</w:t>
      </w:r>
      <w:r w:rsidRPr="006F2685">
        <w:t xml:space="preserve"> 1.3</w:t>
      </w:r>
      <w:r>
        <w:t xml:space="preserve"> </w:t>
      </w:r>
      <w:r w:rsidRPr="006F2685">
        <w:t xml:space="preserve"> Порядка проведения оценки регулирующего воздействия проектов нормативных правовых актов Карачаево-Черкесской Республики, утвержденного постановлением Правительства Карачаево-Черкесской Республики  от 26.05.2017 №140</w:t>
      </w:r>
      <w:r>
        <w:t>, данные сведения указываются в уведомлении.</w:t>
      </w:r>
    </w:p>
    <w:p w:rsidR="002044DC" w:rsidRDefault="002044DC" w:rsidP="00F91E79">
      <w:pPr>
        <w:autoSpaceDE w:val="0"/>
        <w:autoSpaceDN w:val="0"/>
        <w:adjustRightInd w:val="0"/>
        <w:jc w:val="both"/>
      </w:pPr>
    </w:p>
    <w:p w:rsidR="002044DC" w:rsidRDefault="002044DC" w:rsidP="00F91E79">
      <w:pPr>
        <w:autoSpaceDE w:val="0"/>
        <w:autoSpaceDN w:val="0"/>
        <w:adjustRightInd w:val="0"/>
        <w:jc w:val="both"/>
      </w:pPr>
    </w:p>
    <w:p w:rsidR="002044DC" w:rsidRDefault="002044DC" w:rsidP="00F91E79">
      <w:pPr>
        <w:autoSpaceDE w:val="0"/>
        <w:autoSpaceDN w:val="0"/>
        <w:adjustRightInd w:val="0"/>
        <w:jc w:val="both"/>
      </w:pPr>
    </w:p>
    <w:p w:rsidR="002044DC" w:rsidRDefault="002044DC" w:rsidP="00F91E79">
      <w:pPr>
        <w:autoSpaceDE w:val="0"/>
        <w:autoSpaceDN w:val="0"/>
        <w:adjustRightInd w:val="0"/>
        <w:jc w:val="both"/>
      </w:pPr>
    </w:p>
    <w:p w:rsidR="002044DC" w:rsidRDefault="002044DC" w:rsidP="00F91E79">
      <w:pPr>
        <w:autoSpaceDE w:val="0"/>
        <w:autoSpaceDN w:val="0"/>
        <w:adjustRightInd w:val="0"/>
        <w:jc w:val="both"/>
      </w:pPr>
    </w:p>
    <w:p w:rsidR="002044DC" w:rsidRDefault="002044DC" w:rsidP="00F91E79">
      <w:pPr>
        <w:autoSpaceDE w:val="0"/>
        <w:autoSpaceDN w:val="0"/>
        <w:adjustRightInd w:val="0"/>
        <w:jc w:val="both"/>
      </w:pPr>
    </w:p>
    <w:p w:rsidR="002044DC" w:rsidRDefault="002044DC" w:rsidP="00F91E79">
      <w:pPr>
        <w:autoSpaceDE w:val="0"/>
        <w:autoSpaceDN w:val="0"/>
        <w:adjustRightInd w:val="0"/>
        <w:jc w:val="both"/>
      </w:pPr>
    </w:p>
    <w:p w:rsidR="002044DC" w:rsidRDefault="002044DC" w:rsidP="00F91E79">
      <w:pPr>
        <w:autoSpaceDE w:val="0"/>
        <w:autoSpaceDN w:val="0"/>
        <w:adjustRightInd w:val="0"/>
        <w:jc w:val="both"/>
      </w:pPr>
    </w:p>
    <w:p w:rsidR="002044DC" w:rsidRDefault="002044DC" w:rsidP="00F91E79">
      <w:pPr>
        <w:autoSpaceDE w:val="0"/>
        <w:autoSpaceDN w:val="0"/>
        <w:adjustRightInd w:val="0"/>
        <w:jc w:val="both"/>
      </w:pPr>
    </w:p>
    <w:p w:rsidR="002044DC" w:rsidRPr="002D35C5" w:rsidRDefault="0011468B" w:rsidP="00204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</w:t>
      </w:r>
      <w:r w:rsidR="002044DC" w:rsidRPr="002D35C5">
        <w:rPr>
          <w:b/>
          <w:sz w:val="28"/>
          <w:szCs w:val="28"/>
        </w:rPr>
        <w:t>РЕЧЕНЬ ВОПРОСОВ</w:t>
      </w:r>
    </w:p>
    <w:p w:rsidR="002044DC" w:rsidRDefault="002044DC" w:rsidP="00204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</w:t>
      </w:r>
      <w:r w:rsidRPr="002D35C5">
        <w:rPr>
          <w:b/>
          <w:sz w:val="28"/>
          <w:szCs w:val="28"/>
        </w:rPr>
        <w:t xml:space="preserve"> участников публичных консультаций</w:t>
      </w:r>
      <w:r>
        <w:rPr>
          <w:b/>
          <w:sz w:val="28"/>
          <w:szCs w:val="28"/>
        </w:rPr>
        <w:t xml:space="preserve"> в рамках проведения </w:t>
      </w:r>
    </w:p>
    <w:p w:rsidR="002044DC" w:rsidRDefault="002044DC" w:rsidP="00204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оценки регулирующего воздействия</w:t>
      </w:r>
    </w:p>
    <w:p w:rsidR="002044DC" w:rsidRPr="002D35C5" w:rsidRDefault="002044DC" w:rsidP="002044DC">
      <w:pPr>
        <w:jc w:val="center"/>
        <w:rPr>
          <w:b/>
          <w:sz w:val="28"/>
          <w:szCs w:val="28"/>
        </w:rPr>
      </w:pPr>
    </w:p>
    <w:tbl>
      <w:tblPr>
        <w:tblStyle w:val="a7"/>
        <w:tblW w:w="10206" w:type="dxa"/>
        <w:tblInd w:w="108" w:type="dxa"/>
        <w:tblLayout w:type="fixed"/>
        <w:tblLook w:val="04A0"/>
      </w:tblPr>
      <w:tblGrid>
        <w:gridCol w:w="4111"/>
        <w:gridCol w:w="1276"/>
        <w:gridCol w:w="4819"/>
      </w:tblGrid>
      <w:tr w:rsidR="002044DC" w:rsidTr="001F2353">
        <w:trPr>
          <w:trHeight w:val="1000"/>
        </w:trPr>
        <w:tc>
          <w:tcPr>
            <w:tcW w:w="5387" w:type="dxa"/>
            <w:gridSpan w:val="2"/>
          </w:tcPr>
          <w:p w:rsidR="002044DC" w:rsidRPr="00AB6902" w:rsidRDefault="001F2353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Вид и наименование проек</w:t>
            </w:r>
            <w:r>
              <w:rPr>
                <w:sz w:val="26"/>
                <w:szCs w:val="26"/>
              </w:rPr>
              <w:t xml:space="preserve">та нормативного правового акта </w:t>
            </w:r>
            <w:r w:rsidR="002044DC" w:rsidRPr="00AB6902">
              <w:rPr>
                <w:sz w:val="26"/>
                <w:szCs w:val="26"/>
              </w:rPr>
              <w:t>:</w:t>
            </w:r>
          </w:p>
        </w:tc>
        <w:tc>
          <w:tcPr>
            <w:tcW w:w="4819" w:type="dxa"/>
          </w:tcPr>
          <w:p w:rsidR="002044DC" w:rsidRPr="00AB6902" w:rsidRDefault="0011468B" w:rsidP="001146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Правительства Карачаево-Черкесской Республики «Об утверждении Порядка и условий размещения объектов, виды которых установлены </w:t>
            </w:r>
            <w:r w:rsidR="00B85DAC">
              <w:rPr>
                <w:sz w:val="26"/>
                <w:szCs w:val="26"/>
              </w:rPr>
              <w:t>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Карачаево-Черкесской Республики</w:t>
            </w:r>
          </w:p>
        </w:tc>
      </w:tr>
      <w:tr w:rsidR="002044DC" w:rsidTr="001F2353">
        <w:trPr>
          <w:trHeight w:val="703"/>
        </w:trPr>
        <w:tc>
          <w:tcPr>
            <w:tcW w:w="5387" w:type="dxa"/>
            <w:gridSpan w:val="2"/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Срок направления информации – не позднее:</w:t>
            </w:r>
          </w:p>
        </w:tc>
        <w:tc>
          <w:tcPr>
            <w:tcW w:w="4819" w:type="dxa"/>
          </w:tcPr>
          <w:p w:rsidR="002044DC" w:rsidRPr="00AB6902" w:rsidRDefault="00EF495E" w:rsidP="001F23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15.07.2017</w:t>
            </w:r>
          </w:p>
        </w:tc>
      </w:tr>
      <w:tr w:rsidR="002044DC" w:rsidTr="002044DC">
        <w:trPr>
          <w:trHeight w:val="553"/>
        </w:trPr>
        <w:tc>
          <w:tcPr>
            <w:tcW w:w="5387" w:type="dxa"/>
            <w:gridSpan w:val="2"/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Разработчик:</w:t>
            </w:r>
          </w:p>
        </w:tc>
        <w:tc>
          <w:tcPr>
            <w:tcW w:w="4819" w:type="dxa"/>
          </w:tcPr>
          <w:p w:rsidR="002044DC" w:rsidRPr="00AB6902" w:rsidRDefault="00EF495E" w:rsidP="001F23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 имущественных и земельных отношений КЧР</w:t>
            </w:r>
          </w:p>
        </w:tc>
      </w:tr>
      <w:tr w:rsidR="002044DC" w:rsidTr="001F2353">
        <w:trPr>
          <w:trHeight w:val="835"/>
        </w:trPr>
        <w:tc>
          <w:tcPr>
            <w:tcW w:w="5387" w:type="dxa"/>
            <w:gridSpan w:val="2"/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Контактное лицо органа-разработчика</w:t>
            </w:r>
            <w:r>
              <w:rPr>
                <w:sz w:val="26"/>
                <w:szCs w:val="26"/>
              </w:rPr>
              <w:t xml:space="preserve"> (Ф.И.О., должность)</w:t>
            </w:r>
            <w:r w:rsidRPr="00AB6902">
              <w:rPr>
                <w:sz w:val="26"/>
                <w:szCs w:val="26"/>
              </w:rPr>
              <w:t>:</w:t>
            </w:r>
          </w:p>
        </w:tc>
        <w:tc>
          <w:tcPr>
            <w:tcW w:w="4819" w:type="dxa"/>
          </w:tcPr>
          <w:p w:rsidR="002044DC" w:rsidRPr="00AB6902" w:rsidRDefault="00EF495E" w:rsidP="001F23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Байрамукова Марина Яхъяевна- начальник отдела управления и приватизации земельных участков</w:t>
            </w:r>
          </w:p>
        </w:tc>
      </w:tr>
      <w:tr w:rsidR="002044DC" w:rsidTr="001F2353">
        <w:trPr>
          <w:trHeight w:val="704"/>
        </w:trPr>
        <w:tc>
          <w:tcPr>
            <w:tcW w:w="5387" w:type="dxa"/>
            <w:gridSpan w:val="2"/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телефон:</w:t>
            </w:r>
          </w:p>
        </w:tc>
        <w:tc>
          <w:tcPr>
            <w:tcW w:w="4819" w:type="dxa"/>
          </w:tcPr>
          <w:p w:rsidR="002044DC" w:rsidRPr="00AB6902" w:rsidRDefault="00EF495E" w:rsidP="001F23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26-10-85</w:t>
            </w:r>
          </w:p>
        </w:tc>
      </w:tr>
      <w:tr w:rsidR="002044DC" w:rsidTr="001F2353">
        <w:trPr>
          <w:trHeight w:val="680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Адрес электронной почты для направления информации: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F495E" w:rsidRPr="004B025A" w:rsidRDefault="00EF495E" w:rsidP="00EF495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minizo</w:t>
            </w:r>
            <w:r w:rsidRPr="009F3F85">
              <w:rPr>
                <w:rFonts w:ascii="Times New Roman" w:hAnsi="Times New Roman" w:cs="Times New Roman"/>
                <w:sz w:val="28"/>
                <w:szCs w:val="28"/>
              </w:rPr>
              <w:t>09@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F3F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680"/>
        </w:trPr>
        <w:tc>
          <w:tcPr>
            <w:tcW w:w="10206" w:type="dxa"/>
            <w:gridSpan w:val="3"/>
            <w:tcBorders>
              <w:left w:val="nil"/>
              <w:right w:val="nil"/>
            </w:tcBorders>
            <w:vAlign w:val="bottom"/>
          </w:tcPr>
          <w:p w:rsidR="002044DC" w:rsidRPr="000D0834" w:rsidRDefault="002044DC" w:rsidP="001F2353">
            <w:pPr>
              <w:jc w:val="center"/>
              <w:rPr>
                <w:b/>
                <w:sz w:val="26"/>
                <w:szCs w:val="26"/>
              </w:rPr>
            </w:pPr>
            <w:r w:rsidRPr="00414FE7">
              <w:rPr>
                <w:b/>
                <w:sz w:val="28"/>
                <w:szCs w:val="26"/>
              </w:rPr>
              <w:t>Контактная информация участника публичных консультаций</w:t>
            </w:r>
          </w:p>
        </w:tc>
      </w:tr>
      <w:tr w:rsidR="002044DC" w:rsidTr="001F2353">
        <w:trPr>
          <w:trHeight w:val="397"/>
        </w:trPr>
        <w:tc>
          <w:tcPr>
            <w:tcW w:w="4111" w:type="dxa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Наименование организации: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397"/>
        </w:trPr>
        <w:tc>
          <w:tcPr>
            <w:tcW w:w="4111" w:type="dxa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Сфера деятельности организации: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397"/>
        </w:trPr>
        <w:tc>
          <w:tcPr>
            <w:tcW w:w="4111" w:type="dxa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Контактное лицо</w:t>
            </w:r>
            <w:r>
              <w:rPr>
                <w:sz w:val="26"/>
                <w:szCs w:val="26"/>
              </w:rPr>
              <w:t xml:space="preserve"> (Ф.И.О.)</w:t>
            </w:r>
            <w:r w:rsidRPr="00AB6902">
              <w:rPr>
                <w:sz w:val="26"/>
                <w:szCs w:val="26"/>
              </w:rPr>
              <w:t xml:space="preserve">: 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397"/>
        </w:trPr>
        <w:tc>
          <w:tcPr>
            <w:tcW w:w="4111" w:type="dxa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397"/>
        </w:trPr>
        <w:tc>
          <w:tcPr>
            <w:tcW w:w="4111" w:type="dxa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Адрес электронной почты: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</w:tbl>
    <w:p w:rsidR="002044DC" w:rsidRPr="00414FE7" w:rsidRDefault="002044DC" w:rsidP="002044DC">
      <w:pPr>
        <w:rPr>
          <w:sz w:val="24"/>
        </w:rPr>
      </w:pPr>
    </w:p>
    <w:tbl>
      <w:tblPr>
        <w:tblStyle w:val="a7"/>
        <w:tblW w:w="10206" w:type="dxa"/>
        <w:tblInd w:w="108" w:type="dxa"/>
        <w:tblLayout w:type="fixed"/>
        <w:tblLook w:val="04A0"/>
      </w:tblPr>
      <w:tblGrid>
        <w:gridCol w:w="567"/>
        <w:gridCol w:w="9639"/>
      </w:tblGrid>
      <w:tr w:rsidR="002044DC" w:rsidTr="001F2353">
        <w:trPr>
          <w:trHeight w:val="680"/>
        </w:trPr>
        <w:tc>
          <w:tcPr>
            <w:tcW w:w="567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1.</w:t>
            </w: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Актуальна ли проблема, описанная разработчиком в сводном отчете? Позволит ли принятие данного проекта решить проблему?</w:t>
            </w:r>
          </w:p>
        </w:tc>
      </w:tr>
      <w:tr w:rsidR="002044DC" w:rsidTr="001F2353">
        <w:trPr>
          <w:trHeight w:val="794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1587"/>
        </w:trPr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2044DC" w:rsidRPr="00AB6902" w:rsidRDefault="002044DC" w:rsidP="001F2353">
            <w:pPr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Достигнет ли предлагаемое регулирование тех целей, на которые оно направлено? Является ли выбранный вариант решения проблемы оптимальным (в том числе  с  точки  зрения  выгод  и  издержек  для  общества в целом)? 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2044DC" w:rsidTr="001F2353">
        <w:trPr>
          <w:trHeight w:val="794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680"/>
        </w:trPr>
        <w:tc>
          <w:tcPr>
            <w:tcW w:w="567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3.</w:t>
            </w: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Каких положительных эффектов следует ожидать в случае принятия данного проекта? По возможности, приведите числовые данные.</w:t>
            </w:r>
          </w:p>
        </w:tc>
      </w:tr>
      <w:tr w:rsidR="002044DC" w:rsidTr="001F2353">
        <w:trPr>
          <w:trHeight w:val="794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2044DC" w:rsidTr="001F2353">
        <w:trPr>
          <w:trHeight w:val="1304"/>
        </w:trPr>
        <w:tc>
          <w:tcPr>
            <w:tcW w:w="567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4.</w:t>
            </w: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 xml:space="preserve">Существуют ли в предлагаемом регулировании положения, которые необоснованно затрудняют ведение предпринимательской и инвестиционной деятельности? Какие риски и негативные последствия для бизнеса могут возникнуть в случае принятия данного проекта? По возможности, приведите числовые данные. </w:t>
            </w:r>
          </w:p>
        </w:tc>
      </w:tr>
      <w:tr w:rsidR="002044DC" w:rsidTr="001F2353">
        <w:trPr>
          <w:trHeight w:val="737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5.</w:t>
            </w: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Согласны ли Вы с выводами разработчика, изложенными в сводном отчете?</w:t>
            </w:r>
          </w:p>
        </w:tc>
      </w:tr>
      <w:tr w:rsidR="002044DC" w:rsidTr="001F2353">
        <w:trPr>
          <w:trHeight w:val="737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680"/>
        </w:trPr>
        <w:tc>
          <w:tcPr>
            <w:tcW w:w="567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6.</w:t>
            </w: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Содержит ли проект акта нормы, противоречащие действующему законодательству? Если да, укажите их.</w:t>
            </w:r>
          </w:p>
        </w:tc>
      </w:tr>
      <w:tr w:rsidR="002044DC" w:rsidTr="001F2353">
        <w:trPr>
          <w:trHeight w:val="737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680"/>
        </w:trPr>
        <w:tc>
          <w:tcPr>
            <w:tcW w:w="567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7.</w:t>
            </w: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2044DC" w:rsidTr="001F2353">
        <w:trPr>
          <w:trHeight w:val="737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1304"/>
        </w:trPr>
        <w:tc>
          <w:tcPr>
            <w:tcW w:w="567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8.</w:t>
            </w: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 xml:space="preserve">Укажите </w:t>
            </w:r>
            <w:r>
              <w:rPr>
                <w:sz w:val="26"/>
                <w:szCs w:val="26"/>
              </w:rPr>
              <w:t xml:space="preserve">возможные </w:t>
            </w:r>
            <w:r w:rsidRPr="00AB6902">
              <w:rPr>
                <w:sz w:val="26"/>
                <w:szCs w:val="26"/>
              </w:rPr>
              <w:t xml:space="preserve">временные </w:t>
            </w:r>
            <w:r>
              <w:rPr>
                <w:sz w:val="26"/>
                <w:szCs w:val="26"/>
              </w:rPr>
              <w:t>издержки</w:t>
            </w:r>
            <w:r w:rsidRPr="00AB6902">
              <w:rPr>
                <w:sz w:val="26"/>
                <w:szCs w:val="26"/>
              </w:rPr>
              <w:t xml:space="preserve"> субъект</w:t>
            </w:r>
            <w:r>
              <w:rPr>
                <w:sz w:val="26"/>
                <w:szCs w:val="26"/>
              </w:rPr>
              <w:t>ов</w:t>
            </w:r>
            <w:r w:rsidRPr="00AB6902">
              <w:rPr>
                <w:sz w:val="26"/>
                <w:szCs w:val="26"/>
              </w:rPr>
              <w:t xml:space="preserve"> предпринимательской деятельности вследствие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</w:t>
            </w:r>
          </w:p>
        </w:tc>
      </w:tr>
      <w:tr w:rsidR="002044DC" w:rsidTr="001F2353">
        <w:trPr>
          <w:trHeight w:val="737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9.</w:t>
            </w: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2044DC" w:rsidTr="001F2353">
        <w:trPr>
          <w:trHeight w:val="737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964"/>
        </w:trPr>
        <w:tc>
          <w:tcPr>
            <w:tcW w:w="567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10.</w:t>
            </w: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Какие могут возникнуть проблемы и трудности с контролем соблюдения требований и  норм, вводимых данным нормативным актом? Все ли потенциальные адресаты регулирования окажутся в одинаковых условиях после его введения?</w:t>
            </w:r>
          </w:p>
        </w:tc>
      </w:tr>
      <w:tr w:rsidR="002044DC" w:rsidTr="001F2353">
        <w:trPr>
          <w:trHeight w:val="737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964"/>
        </w:trPr>
        <w:tc>
          <w:tcPr>
            <w:tcW w:w="567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11.</w:t>
            </w: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      </w:r>
          </w:p>
        </w:tc>
      </w:tr>
      <w:tr w:rsidR="002044DC" w:rsidTr="001F2353">
        <w:trPr>
          <w:trHeight w:val="737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680"/>
        </w:trPr>
        <w:tc>
          <w:tcPr>
            <w:tcW w:w="567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12.</w:t>
            </w: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Иные предложения и замечания, которые целесообразно учесть в рамках оценки регулирующего воздействия</w:t>
            </w:r>
          </w:p>
        </w:tc>
      </w:tr>
      <w:tr w:rsidR="002044DC" w:rsidTr="001F2353">
        <w:trPr>
          <w:trHeight w:val="737"/>
        </w:trPr>
        <w:tc>
          <w:tcPr>
            <w:tcW w:w="10206" w:type="dxa"/>
            <w:gridSpan w:val="2"/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</w:tbl>
    <w:p w:rsidR="00F91E79" w:rsidRDefault="00F91E79" w:rsidP="001F2353"/>
    <w:sectPr w:rsidR="00F91E79" w:rsidSect="0038758A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682" w:rsidRDefault="001E0682" w:rsidP="0038758A">
      <w:r>
        <w:separator/>
      </w:r>
    </w:p>
  </w:endnote>
  <w:endnote w:type="continuationSeparator" w:id="1">
    <w:p w:rsidR="001E0682" w:rsidRDefault="001E0682" w:rsidP="00387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682" w:rsidRDefault="001E0682" w:rsidP="0038758A">
      <w:r>
        <w:separator/>
      </w:r>
    </w:p>
  </w:footnote>
  <w:footnote w:type="continuationSeparator" w:id="1">
    <w:p w:rsidR="001E0682" w:rsidRDefault="001E0682" w:rsidP="00387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618845"/>
      <w:docPartObj>
        <w:docPartGallery w:val="Page Numbers (Top of Page)"/>
        <w:docPartUnique/>
      </w:docPartObj>
    </w:sdtPr>
    <w:sdtContent>
      <w:p w:rsidR="0011468B" w:rsidRDefault="00807226">
        <w:pPr>
          <w:pStyle w:val="a3"/>
          <w:jc w:val="center"/>
        </w:pPr>
        <w:fldSimple w:instr=" PAGE   \* MERGEFORMAT ">
          <w:r w:rsidR="00393F0E">
            <w:rPr>
              <w:noProof/>
            </w:rPr>
            <w:t>2</w:t>
          </w:r>
        </w:fldSimple>
      </w:p>
    </w:sdtContent>
  </w:sdt>
  <w:p w:rsidR="0011468B" w:rsidRDefault="001146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CA1"/>
    <w:rsid w:val="00022524"/>
    <w:rsid w:val="00031F8C"/>
    <w:rsid w:val="0009546F"/>
    <w:rsid w:val="00101A57"/>
    <w:rsid w:val="0011468B"/>
    <w:rsid w:val="00122E57"/>
    <w:rsid w:val="001246F9"/>
    <w:rsid w:val="00175F31"/>
    <w:rsid w:val="00181CF7"/>
    <w:rsid w:val="001E0682"/>
    <w:rsid w:val="001E142E"/>
    <w:rsid w:val="001E325C"/>
    <w:rsid w:val="001F2353"/>
    <w:rsid w:val="002044DC"/>
    <w:rsid w:val="00235D3B"/>
    <w:rsid w:val="00251F8E"/>
    <w:rsid w:val="002773E3"/>
    <w:rsid w:val="00280A54"/>
    <w:rsid w:val="002D2B5A"/>
    <w:rsid w:val="00302F88"/>
    <w:rsid w:val="003249F8"/>
    <w:rsid w:val="0038758A"/>
    <w:rsid w:val="00393F0E"/>
    <w:rsid w:val="003D50C9"/>
    <w:rsid w:val="00446150"/>
    <w:rsid w:val="0049540F"/>
    <w:rsid w:val="004A70E5"/>
    <w:rsid w:val="004B025A"/>
    <w:rsid w:val="004E75ED"/>
    <w:rsid w:val="00500DF6"/>
    <w:rsid w:val="00516EC8"/>
    <w:rsid w:val="005F26BC"/>
    <w:rsid w:val="00627E9E"/>
    <w:rsid w:val="00640F39"/>
    <w:rsid w:val="006557C6"/>
    <w:rsid w:val="00660CA1"/>
    <w:rsid w:val="0067041F"/>
    <w:rsid w:val="00700DDF"/>
    <w:rsid w:val="007354D4"/>
    <w:rsid w:val="007A03E6"/>
    <w:rsid w:val="007D42BB"/>
    <w:rsid w:val="00807226"/>
    <w:rsid w:val="008A48E9"/>
    <w:rsid w:val="008D7E5E"/>
    <w:rsid w:val="00915854"/>
    <w:rsid w:val="009240B9"/>
    <w:rsid w:val="009F3F85"/>
    <w:rsid w:val="00A164D0"/>
    <w:rsid w:val="00A16879"/>
    <w:rsid w:val="00A34033"/>
    <w:rsid w:val="00A96F72"/>
    <w:rsid w:val="00AD1792"/>
    <w:rsid w:val="00AE31B8"/>
    <w:rsid w:val="00B066E6"/>
    <w:rsid w:val="00B14FFA"/>
    <w:rsid w:val="00B85DAC"/>
    <w:rsid w:val="00BE00B1"/>
    <w:rsid w:val="00BF35CA"/>
    <w:rsid w:val="00C941DB"/>
    <w:rsid w:val="00CE0BBB"/>
    <w:rsid w:val="00CE3EF1"/>
    <w:rsid w:val="00CE41AC"/>
    <w:rsid w:val="00D115A8"/>
    <w:rsid w:val="00D33D96"/>
    <w:rsid w:val="00D672A6"/>
    <w:rsid w:val="00DC579F"/>
    <w:rsid w:val="00DD61F4"/>
    <w:rsid w:val="00E72232"/>
    <w:rsid w:val="00E8162B"/>
    <w:rsid w:val="00EC0351"/>
    <w:rsid w:val="00EE7017"/>
    <w:rsid w:val="00EF495E"/>
    <w:rsid w:val="00F7619A"/>
    <w:rsid w:val="00F9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0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758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8758A"/>
  </w:style>
  <w:style w:type="paragraph" w:styleId="a5">
    <w:name w:val="footer"/>
    <w:basedOn w:val="a"/>
    <w:link w:val="a6"/>
    <w:uiPriority w:val="99"/>
    <w:semiHidden/>
    <w:unhideWhenUsed/>
    <w:rsid w:val="003875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758A"/>
  </w:style>
  <w:style w:type="table" w:styleId="a7">
    <w:name w:val="Table Grid"/>
    <w:basedOn w:val="a1"/>
    <w:uiPriority w:val="59"/>
    <w:rsid w:val="00204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Министр</dc:creator>
  <cp:keywords/>
  <dc:description/>
  <cp:lastModifiedBy>bitdaeva</cp:lastModifiedBy>
  <cp:revision>3</cp:revision>
  <cp:lastPrinted>2017-06-09T07:06:00Z</cp:lastPrinted>
  <dcterms:created xsi:type="dcterms:W3CDTF">2017-07-03T13:13:00Z</dcterms:created>
  <dcterms:modified xsi:type="dcterms:W3CDTF">2017-08-08T13:17:00Z</dcterms:modified>
</cp:coreProperties>
</file>