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июня 2014 г. N 190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ПЕРЕЧНЯ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  <w:r>
        <w:rPr>
          <w:rFonts w:ascii="Calibri" w:hAnsi="Calibri" w:cs="Calibri"/>
          <w:b/>
          <w:bCs/>
        </w:rPr>
        <w:t xml:space="preserve"> КОНТРОЛЬНЫХ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(НАДЗОРНЫХ) ФУНКЦИЙ, ИСПОЛНЯЕМЫХ ОРГАНАМИ </w:t>
      </w:r>
      <w:proofErr w:type="gramStart"/>
      <w:r>
        <w:rPr>
          <w:rFonts w:ascii="Calibri" w:hAnsi="Calibri" w:cs="Calibri"/>
          <w:b/>
          <w:bCs/>
        </w:rPr>
        <w:t>ИСПОЛНИТЕЛЬНОЙ</w:t>
      </w:r>
      <w:proofErr w:type="gramEnd"/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ВЛАСТИ КАРАЧАЕВО-ЧЕРКЕССКОЙ РЕСПУБЛИКИ В СООТВЕТСТВИИ </w:t>
      </w:r>
      <w:proofErr w:type="gramStart"/>
      <w:r>
        <w:rPr>
          <w:rFonts w:ascii="Calibri" w:hAnsi="Calibri" w:cs="Calibri"/>
          <w:b/>
          <w:bCs/>
        </w:rPr>
        <w:t>С</w:t>
      </w:r>
      <w:proofErr w:type="gramEnd"/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ФЕДЕРАЛЬНЫМ ЗАКОНОМ ОТ 26.12.2008 N 294-ФЗ "О ЗАЩИТЕ ПРАВ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ЮРИДИЧЕСКИХ ЛИЦ И ИНДИВИДУАЛЬНЫХ ПРЕДПРИНИМАТЕЛЕЙ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ОСУЩЕСТВЛЕНИИ</w:t>
      </w:r>
      <w:proofErr w:type="gramEnd"/>
      <w:r>
        <w:rPr>
          <w:rFonts w:ascii="Calibri" w:hAnsi="Calibri" w:cs="Calibri"/>
          <w:b/>
          <w:bCs/>
        </w:rPr>
        <w:t xml:space="preserve"> ГОСУДАРСТВЕННОГО КОНТРОЛЯ (НАДЗОРА)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МУНИЦИПАЛЬНОГО КОНТРОЛЯ"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Карачаево-Черкесской Республики постановляет: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согласно приложению.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Карачаево-Черкесской Республики от 21.08.2012 N 340 "Об утверждении Перечня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финансово-экономические вопросы.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М.Я.КАРДАНОВ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20.06.2014 N 190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64A1F" w:rsidSect="00D14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ПЕРЕЧЕНЬ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КОНТРОЛЬНЫХ (НАДЗОРНЫХ) ФУНКЦИЙ,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ИСПОЛНЯЕМЫХ</w:t>
      </w:r>
      <w:proofErr w:type="gramEnd"/>
      <w:r>
        <w:rPr>
          <w:rFonts w:ascii="Calibri" w:hAnsi="Calibri" w:cs="Calibri"/>
          <w:b/>
          <w:bCs/>
        </w:rPr>
        <w:t xml:space="preserve"> ОРГАНАМИ ИСПОЛНИТЕЛЬНОЙ ВЛАСТИ КАРАЧАЕВО-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ЧЕРКЕССКОЙ РЕСПУБЛИКИ В СООТВЕТСТВИИ С ФЕДЕРАЛЬНЫМ ЗАКОНОМ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26.12.2008 N 294-ФЗ "О ЗАЩИТЕ ПРАВ ЮРИДИЧЕСКИХ ЛИЦ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 ПРИ ОСУЩЕСТВЛЕНИИ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КОНТРОЛЯ (НАДЗОРА) И МУНИЦИПАЛЬНОГО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КОНТРОЛЯ"</w:t>
      </w: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052"/>
        <w:gridCol w:w="5040"/>
      </w:tblGrid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контрольной (надзорной) функции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исполнения государственной контрольной (надзорной) функции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7"/>
            <w:bookmarkEnd w:id="3"/>
            <w:r>
              <w:rPr>
                <w:rFonts w:ascii="Calibri" w:hAnsi="Calibri" w:cs="Calibri"/>
              </w:rPr>
              <w:t>Министерство имущественных и земельных отношений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21.02.92 N 2395-1 "О недрах",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25.01.2006 N 11-РЗ "О порядке пользования участками недр, содержащими месторождения общераспространенных полезных ископаемых на территории Карачаево-Черкесской Республики"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1"/>
            <w:bookmarkEnd w:id="4"/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Осуществление регионального государственного строительного надзора: в случаях, предусмотренных Градостроительным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Федерации; за строительством, реконструкцией иных, кроме указанных в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пункте 6 Положения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об осуществлении государственного строительного надзора в Российской Федерации, утвержденного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01.02.2006 N 54 "О государственном строительном надзоре в Российской Федерации", объектов капитального строительства, если при их строительстве, реконструкции предусмотрено осуществление государственного строительного надзора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Градостроительный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01.02.2006 N 54 "О государственном строительном надзоре в Российской Федерации",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Карачаево-Черкесской Республики от 21.04.2011 N 155 "Об утверждении Положения и структуры Министерства строительства и жилищно-</w:t>
            </w:r>
            <w:r>
              <w:rPr>
                <w:rFonts w:ascii="Calibri" w:hAnsi="Calibri" w:cs="Calibri"/>
              </w:rPr>
              <w:lastRenderedPageBreak/>
              <w:t xml:space="preserve">коммунального хозяйства Карачаево-Черкесской Республики" (далее -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Карачаево-Черкесской Республики от 21.04.2011 N 155)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контроля и надзора в области долевого строительства многоквартирных домов и (или) иных объектов недвижимости, строящихся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Карачаево-Черкесской Республики от 21.04.2011 N 155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58"/>
            <w:bookmarkEnd w:id="5"/>
            <w:r>
              <w:rPr>
                <w:rFonts w:ascii="Calibri" w:hAnsi="Calibri" w:cs="Calibri"/>
              </w:rPr>
              <w:t>Министерство экономического развития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лицензионного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розничной продажей алкогольной продукции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22.11.95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62"/>
            <w:bookmarkEnd w:id="6"/>
            <w:r>
              <w:rPr>
                <w:rFonts w:ascii="Calibri" w:hAnsi="Calibri" w:cs="Calibri"/>
              </w:rPr>
              <w:t>Министерство образования и науки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Осуществление государственного контроля (надзора) в сфере образования за деятельностью организаций, осуществляющих образовательную </w:t>
            </w:r>
            <w:r>
              <w:rPr>
                <w:rFonts w:ascii="Calibri" w:hAnsi="Calibri" w:cs="Calibri"/>
              </w:rPr>
              <w:lastRenderedPageBreak/>
              <w:t xml:space="preserve">деятельность на территории Карачаево-Черкесской Республики (за исключением организаций, указанных в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пункте 7 части 1 статьи 6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29.12.2012 N 273-ФЗ "Об образовании в Российской Федерации"), иных, осуществляющих образовательную деятельность, организаций, а также органов местного самоуправления, осуществляющих управление в сфере образования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29.12.2012 N 273-ФЗ "Об образовании в Российской Федерации"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66"/>
            <w:bookmarkEnd w:id="7"/>
            <w:r>
              <w:rPr>
                <w:rFonts w:ascii="Calibri" w:hAnsi="Calibri" w:cs="Calibri"/>
              </w:rPr>
              <w:lastRenderedPageBreak/>
              <w:t>Министерство финансов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Проведение документарных ревизий и проверок финансово-хозяйственной деятельности организаций любых форм собственности (кроме федеральной) по мотивированным постановлениям правоохранительных органов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Карачаево-Черкесской Республики от 06.09.2010 N 180 "Об утверждении Положения и структуры Министерства финансов Карачаево-Черкесской Республики"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70"/>
            <w:bookmarkEnd w:id="8"/>
            <w:r>
              <w:rPr>
                <w:rFonts w:ascii="Calibri" w:hAnsi="Calibri" w:cs="Calibri"/>
              </w:rPr>
              <w:t>Министерство сельского хозяйства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Выдача организациям по племенному животноводству предписаний об устранении нарушений законодательства Российской Федерации в области племенного животноводства и 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выполнением указанных предписаний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06.03.96 N 244 "О мерах по реализации Федерального закона "О племенном животноводстве"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74"/>
            <w:bookmarkEnd w:id="9"/>
            <w:r>
              <w:rPr>
                <w:rFonts w:ascii="Calibri" w:hAnsi="Calibri" w:cs="Calibri"/>
              </w:rPr>
              <w:t>Министерство промышленности и энергетики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перевозок пассажиров и багажа на территории </w:t>
            </w:r>
            <w:r>
              <w:rPr>
                <w:rFonts w:ascii="Calibri" w:hAnsi="Calibri" w:cs="Calibri"/>
              </w:rPr>
              <w:lastRenderedPageBreak/>
              <w:t>Карачаево-Черкесской Республики в отношении тех юридических лиц и индивидуальных предпринимателей, которым выданы разрешения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23.04.2012 N 34-ФЗ "О внесении изменений в отдельные </w:t>
            </w:r>
            <w:r>
              <w:rPr>
                <w:rFonts w:ascii="Calibri" w:hAnsi="Calibri" w:cs="Calibri"/>
              </w:rPr>
              <w:lastRenderedPageBreak/>
              <w:t>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Федерации"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лицензиатом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Главы Карачаево-Черкесской Республики от 20.11.2013 N 257 "Об утверждении Положения о Министерстве промышленности и энергетики Карачаево-Черкесской Республики"</w:t>
            </w:r>
          </w:p>
        </w:tc>
      </w:tr>
      <w:tr w:rsidR="00464A1F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81"/>
            <w:bookmarkEnd w:id="10"/>
            <w:r>
              <w:rPr>
                <w:rFonts w:ascii="Calibri" w:hAnsi="Calibri" w:cs="Calibri"/>
              </w:rPr>
              <w:t>Министерство здравоохранения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лицензионных требований и условий при осуществлении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Федеральный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21.11.2011 N 323-ФЗ "Об основах охраны здоровья граждан в Российской Федерации" (далее - Федеральный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21.11.2011 N 323-ФЗ), Федеральный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04.05.2011 N 99-ФЗ "О лицензировании отдельных видов деятельности" (далее - Федеральный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04.05.2011 N 99-ФЗ),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</w:t>
            </w:r>
            <w:proofErr w:type="gramEnd"/>
            <w:r>
              <w:rPr>
                <w:rFonts w:ascii="Calibri" w:hAnsi="Calibri" w:cs="Calibri"/>
              </w:rPr>
              <w:t xml:space="preserve"> организациями, входящими в частную систему здравоохранения, на территории инновационного центра "Сколково")"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лицензионных требований и условий при осуществлении фармацевтической деятельности (за </w:t>
            </w:r>
            <w:r>
              <w:rPr>
                <w:rFonts w:ascii="Calibri" w:hAnsi="Calibri" w:cs="Calibri"/>
              </w:rPr>
              <w:lastRenderedPageBreak/>
              <w:t>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21.11.2011 N 323-ФЗ, Федеральный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04.05.2011 N 99-ФЗ,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22.12.2011 N 1081 "О </w:t>
            </w:r>
            <w:r>
              <w:rPr>
                <w:rFonts w:ascii="Calibri" w:hAnsi="Calibri" w:cs="Calibri"/>
              </w:rPr>
              <w:lastRenderedPageBreak/>
              <w:t>лицензировании фармацевтической деятельности"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Осуществление контроля за соблюдением лицензионных требований и условий при осуществлении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</w:t>
            </w:r>
            <w:proofErr w:type="gramEnd"/>
            <w:r>
              <w:rPr>
                <w:rFonts w:ascii="Calibri" w:hAnsi="Calibri" w:cs="Calibri"/>
              </w:rPr>
              <w:t xml:space="preserve">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21.11.2011 N 323-ФЗ, Федеральный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04.05.2011 N 99-ФЗ,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91"/>
            <w:bookmarkEnd w:id="11"/>
            <w:r>
              <w:rPr>
                <w:rFonts w:ascii="Calibri" w:hAnsi="Calibri" w:cs="Calibri"/>
              </w:rPr>
              <w:t>Главное управление Карачаево-Черкесской Республики по тарифам и ценам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регионального государственного контроля (надзора) в сфере государственного регулирования </w:t>
            </w:r>
            <w:r>
              <w:rPr>
                <w:rFonts w:ascii="Calibri" w:hAnsi="Calibri" w:cs="Calibri"/>
              </w:rPr>
              <w:lastRenderedPageBreak/>
              <w:t>тарифов (цен)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Карачаево-Черкесской Республики от 22.07.2010 N 143 "Об утверждении Положения и структуры Главного управления Карачаево-</w:t>
            </w:r>
            <w:r>
              <w:rPr>
                <w:rFonts w:ascii="Calibri" w:hAnsi="Calibri" w:cs="Calibri"/>
              </w:rPr>
              <w:lastRenderedPageBreak/>
              <w:t>Черкесской Республики по тарифам и ценам"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95"/>
            <w:bookmarkEnd w:id="12"/>
            <w:r>
              <w:rPr>
                <w:rFonts w:ascii="Calibri" w:hAnsi="Calibri" w:cs="Calibri"/>
              </w:rPr>
              <w:lastRenderedPageBreak/>
              <w:t>Управление государственной службы занятости населения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надзора и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19.04.91 N 1032-1 "О занятости населения в Российской Федерации"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99"/>
            <w:bookmarkEnd w:id="13"/>
            <w:r>
              <w:rPr>
                <w:rFonts w:ascii="Calibri" w:hAnsi="Calibri" w:cs="Calibri"/>
              </w:rPr>
              <w:t>Управление инспекции по государственному надзору за техническим состоянием самоходных машин и других видов техники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Обеспечение и осуществление надзора за техническим состоянием тракторов, самоходных дорожно-строительных, иных машин и прицепов к ним в процессе использования независимо от их принадлежности (кроме машин Вооруженных Сил и других войск Российской Федерации, а также параметров машин, подконтрольных Госгортехнадзору России и Главгосэнергонадзору России) по нормативам, обеспечивающим безопасность для жизни и здоровья людей, имущества, охрану окружающей среды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proofErr w:type="gramStart"/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 "О государственном надзоре за техническом состоянием самоходных машин и других видов техники в Российской Федерации" (далее -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1291)</w:t>
            </w:r>
            <w:proofErr w:type="gramEnd"/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Надзор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</w:t>
            </w:r>
            <w:r>
              <w:rPr>
                <w:rFonts w:ascii="Calibri" w:hAnsi="Calibri" w:cs="Calibri"/>
              </w:rPr>
              <w:lastRenderedPageBreak/>
              <w:t>окружающей среды (кроме параметров, подконтрольных Госгортехнадзору России и Главгосэнергонадзору России), а также правил, регламентируемых стандартами, другими нормативными документами и документацией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Надзор в период ответственности изготовителя и (или) поставщика за соответствием поднадзорных машин и оборудования условиям обязательной сертификации и наличием соответствующего сертификата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Надзор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112"/>
            <w:bookmarkEnd w:id="14"/>
            <w:r>
              <w:rPr>
                <w:rFonts w:ascii="Calibri" w:hAnsi="Calibri" w:cs="Calibri"/>
              </w:rPr>
              <w:t>Управление лесами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федерального государственного лесного надзора (лесной охраны) на землях лесного фонда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Лесной кодекс Российской Федерации,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12.01.2008 N 4-РЗ "О некоторых вопросах, связанных с реализацией в Карачаево-Черкесской Республике отдельных положений Лесного кодекса Российской Федерации" (далее -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12.01.2008 N 4-РЗ)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федерального государственного пожарного надзора в лесах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Лесной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Федерации,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12.01.2008 N 4-РЗ</w:t>
            </w:r>
          </w:p>
        </w:tc>
      </w:tr>
      <w:tr w:rsidR="00464A1F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5" w:name="Par119"/>
            <w:bookmarkEnd w:id="15"/>
            <w:r>
              <w:rPr>
                <w:rFonts w:ascii="Calibri" w:hAnsi="Calibri" w:cs="Calibri"/>
              </w:rPr>
              <w:lastRenderedPageBreak/>
              <w:t>Управление ветеринарии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государственного ветеринарного надзора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14.05.93 N 4979-1 "О ветеринарии",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11.02.2005 N 30-РЗ "О ветеринарии в Карачаево-Черкесской Республике"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123"/>
            <w:bookmarkEnd w:id="16"/>
            <w:r>
              <w:rPr>
                <w:rFonts w:ascii="Calibri" w:hAnsi="Calibri" w:cs="Calibri"/>
              </w:rPr>
              <w:t>Управление государственного жилищного надзора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регионального государственного жилищного надзора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Жилищный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464A1F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7" w:name="Par127"/>
            <w:bookmarkEnd w:id="17"/>
            <w:r>
              <w:rPr>
                <w:rFonts w:ascii="Calibri" w:hAnsi="Calibri" w:cs="Calibri"/>
              </w:rPr>
              <w:t>Управление охраны окружающей среды и водных ресурсов Карачаево-Черкесской Республики</w:t>
            </w:r>
          </w:p>
        </w:tc>
      </w:tr>
      <w:tr w:rsidR="00464A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Осуществление 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Водный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Осуществление регионального государственного экологического надзора при осуществлении </w:t>
            </w:r>
            <w:r>
              <w:rPr>
                <w:rFonts w:ascii="Calibri" w:hAnsi="Calibri" w:cs="Calibri"/>
              </w:rPr>
              <w:lastRenderedPageBreak/>
              <w:t>хозяйственной и иной деятельности, за исключением деятельности с использованием объектов, подлежащих федеральному государственном экологическому надзору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10.01.2002 N 7-ФЗ "Об охране окружающей среды"</w:t>
            </w:r>
          </w:p>
        </w:tc>
      </w:tr>
      <w:tr w:rsidR="00464A1F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134"/>
            <w:bookmarkEnd w:id="18"/>
            <w:r>
              <w:rPr>
                <w:rFonts w:ascii="Calibri" w:hAnsi="Calibri" w:cs="Calibri"/>
              </w:rPr>
              <w:lastRenderedPageBreak/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федерального государственного охотничьего надзора на территории Карачаево-Черкесской Республики, за исключением особо охраняемых природных территорий федерального значения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 (далее - Федеральный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24.07.2009 N 209-ФЗ), Федеральный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24.04.95 N 52-ФЗ "О животном мире" (далее - Федеральный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24.04.95 N 52-ФЗ)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государственный надзор в области охраны и использования объектов животного мира и среды их обитания на территории Карачаево-Черкесской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Карачаево-Черкесской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24.07.2009 N 209-ФЗ, Федеральный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использованием капканов и других устройств, используемых при осуществлении охоты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24.07.2009 N 209-ФЗ, Федеральный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оборотом продукции охоты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24.07.2009 N 209-ФЗ, Федеральный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147"/>
            <w:bookmarkEnd w:id="19"/>
            <w:r>
              <w:rPr>
                <w:rFonts w:ascii="Calibri" w:hAnsi="Calibri" w:cs="Calibri"/>
              </w:rPr>
              <w:t>Управление Карачаево-Черкесской Республики по сохранению, использованию, популяризации и государственной охране объектов культурного наследия</w:t>
            </w:r>
          </w:p>
        </w:tc>
      </w:tr>
      <w:tr w:rsidR="00464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государственного контроля в области сохранения, использования, популяризации и государственной охраны объектов культурного наследия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25.06.2002 N 73-ФЗ "Об объектах культурного наследия (памятниках истории и культуры) народов Российской Федерации",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Карачаево-Черкесской Республики от 20.06.2006 N 36-РЗ "Об объектах культурного наследия (памятниках истории и культуры) народов Российской Федерации на территории Карачаево-Черкесской Республики"</w:t>
            </w:r>
          </w:p>
        </w:tc>
      </w:tr>
    </w:tbl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4A1F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4A1F" w:rsidRDefault="00464A1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64A1F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4A1F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1FB0CABDB6E44800BA6EF442F715404C56312843245773C3E8B79DBI8KBH" TargetMode="External"/><Relationship Id="rId18" Type="http://schemas.openxmlformats.org/officeDocument/2006/relationships/hyperlink" Target="consultantplus://offline/ref=F731FB0CABDB6E44800BA6EF442F715404C66515853445773C3E8B79DBI8KBH" TargetMode="External"/><Relationship Id="rId26" Type="http://schemas.openxmlformats.org/officeDocument/2006/relationships/hyperlink" Target="consultantplus://offline/ref=F731FB0CABDB6E44800BA6EF442F715404C667128E3745773C3E8B79DBI8KBH" TargetMode="External"/><Relationship Id="rId39" Type="http://schemas.openxmlformats.org/officeDocument/2006/relationships/hyperlink" Target="consultantplus://offline/ref=F731FB0CABDB6E44800BA6EF442F715401C1601D823F187D3467877BIDKCH" TargetMode="External"/><Relationship Id="rId21" Type="http://schemas.openxmlformats.org/officeDocument/2006/relationships/hyperlink" Target="consultantplus://offline/ref=F731FB0CABDB6E44800BB8E252432D5E07C83F18863746256961D0248C82C7D2IEKDH" TargetMode="External"/><Relationship Id="rId34" Type="http://schemas.openxmlformats.org/officeDocument/2006/relationships/hyperlink" Target="consultantplus://offline/ref=F731FB0CABDB6E44800BA6EF442F715404C7691C803C45773C3E8B79DBI8KBH" TargetMode="External"/><Relationship Id="rId42" Type="http://schemas.openxmlformats.org/officeDocument/2006/relationships/hyperlink" Target="consultantplus://offline/ref=F731FB0CABDB6E44800BA6EF442F715401C1601D823F187D3467877BIDKCH" TargetMode="External"/><Relationship Id="rId47" Type="http://schemas.openxmlformats.org/officeDocument/2006/relationships/hyperlink" Target="consultantplus://offline/ref=F731FB0CABDB6E44800BA6EF442F715404C26617873645773C3E8B79DBI8KBH" TargetMode="External"/><Relationship Id="rId50" Type="http://schemas.openxmlformats.org/officeDocument/2006/relationships/hyperlink" Target="consultantplus://offline/ref=F731FB0CABDB6E44800BA6EF442F715404C76910843C45773C3E8B79DBI8KBH" TargetMode="External"/><Relationship Id="rId55" Type="http://schemas.openxmlformats.org/officeDocument/2006/relationships/hyperlink" Target="consultantplus://offline/ref=F731FB0CABDB6E44800BA6EF442F715404C76715803D45773C3E8B79DBI8KBH" TargetMode="External"/><Relationship Id="rId63" Type="http://schemas.openxmlformats.org/officeDocument/2006/relationships/hyperlink" Target="consultantplus://offline/ref=F731FB0CABDB6E44800BB8E252432D5E07C83F1886374E286061D0248C82C7D2IEKDH" TargetMode="External"/><Relationship Id="rId7" Type="http://schemas.openxmlformats.org/officeDocument/2006/relationships/hyperlink" Target="consultantplus://offline/ref=F731FB0CABDB6E44800BA6EF442F715404C66615833045773C3E8B79DBI8K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31FB0CABDB6E44800BA6EF442F715404C66712803245773C3E8B79DBI8KBH" TargetMode="External"/><Relationship Id="rId20" Type="http://schemas.openxmlformats.org/officeDocument/2006/relationships/hyperlink" Target="consultantplus://offline/ref=F731FB0CABDB6E44800BA6EF442F715404C5621C8E3645773C3E8B79DBI8KBH" TargetMode="External"/><Relationship Id="rId29" Type="http://schemas.openxmlformats.org/officeDocument/2006/relationships/hyperlink" Target="consultantplus://offline/ref=F731FB0CABDB6E44800BA6EF442F715404C76417853C45773C3E8B79DBI8KBH" TargetMode="External"/><Relationship Id="rId41" Type="http://schemas.openxmlformats.org/officeDocument/2006/relationships/hyperlink" Target="consultantplus://offline/ref=F731FB0CABDB6E44800BA6EF442F715401C1601D823F187D3467877BIDKCH" TargetMode="External"/><Relationship Id="rId54" Type="http://schemas.openxmlformats.org/officeDocument/2006/relationships/hyperlink" Target="consultantplus://offline/ref=F731FB0CABDB6E44800BA6EF442F715404C76715803D45773C3E8B79DBI8KBH" TargetMode="External"/><Relationship Id="rId62" Type="http://schemas.openxmlformats.org/officeDocument/2006/relationships/hyperlink" Target="consultantplus://offline/ref=F731FB0CABDB6E44800BA6EF442F715404C76913813D45773C3E8B79DBI8K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1FB0CABDB6E44800BB8E252432D5E07C83F188F3548256B3CDA2CD58EC5IDK5H" TargetMode="External"/><Relationship Id="rId11" Type="http://schemas.openxmlformats.org/officeDocument/2006/relationships/hyperlink" Target="consultantplus://offline/ref=F731FB0CABDB6E44800BA6EF442F715404C56312843245773C3E8B79DBI8KBH" TargetMode="External"/><Relationship Id="rId24" Type="http://schemas.openxmlformats.org/officeDocument/2006/relationships/hyperlink" Target="consultantplus://offline/ref=F731FB0CABDB6E44800BB8E252432D5E07C83F1886374E246361D0248C82C7D2IEKDH" TargetMode="External"/><Relationship Id="rId32" Type="http://schemas.openxmlformats.org/officeDocument/2006/relationships/hyperlink" Target="consultantplus://offline/ref=F731FB0CABDB6E44800BA6EF442F715404C76417853645773C3E8B79DBI8KBH" TargetMode="External"/><Relationship Id="rId37" Type="http://schemas.openxmlformats.org/officeDocument/2006/relationships/hyperlink" Target="consultantplus://offline/ref=F731FB0CABDB6E44800BA6EF442F715404C7691C873545773C3E8B79DBI8KBH" TargetMode="External"/><Relationship Id="rId40" Type="http://schemas.openxmlformats.org/officeDocument/2006/relationships/hyperlink" Target="consultantplus://offline/ref=F731FB0CABDB6E44800BA6EF442F715401C1601D823F187D3467877BIDKCH" TargetMode="External"/><Relationship Id="rId45" Type="http://schemas.openxmlformats.org/officeDocument/2006/relationships/hyperlink" Target="consultantplus://offline/ref=F731FB0CABDB6E44800BA6EF442F715404C56114843C45773C3E8B79DBI8KBH" TargetMode="External"/><Relationship Id="rId53" Type="http://schemas.openxmlformats.org/officeDocument/2006/relationships/hyperlink" Target="consultantplus://offline/ref=F731FB0CABDB6E44800BA6EF442F715404C6671C863045773C3E8B79DBI8KBH" TargetMode="External"/><Relationship Id="rId58" Type="http://schemas.openxmlformats.org/officeDocument/2006/relationships/hyperlink" Target="consultantplus://offline/ref=F731FB0CABDB6E44800BA6EF442F715404C6671C863045773C3E8B79DBI8KBH" TargetMode="External"/><Relationship Id="rId5" Type="http://schemas.openxmlformats.org/officeDocument/2006/relationships/hyperlink" Target="consultantplus://offline/ref=F731FB0CABDB6E44800BA6EF442F715404C56510833445773C3E8B79DBI8KBH" TargetMode="External"/><Relationship Id="rId15" Type="http://schemas.openxmlformats.org/officeDocument/2006/relationships/hyperlink" Target="consultantplus://offline/ref=F731FB0CABDB6E44800BB8E252432D5E07C83F1886374A256161D0248C82C7D2IEKDH" TargetMode="External"/><Relationship Id="rId23" Type="http://schemas.openxmlformats.org/officeDocument/2006/relationships/hyperlink" Target="consultantplus://offline/ref=F731FB0CABDB6E44800BA6EF442F715404C1691D873D45773C3E8B79DBI8KBH" TargetMode="External"/><Relationship Id="rId28" Type="http://schemas.openxmlformats.org/officeDocument/2006/relationships/hyperlink" Target="consultantplus://offline/ref=F731FB0CABDB6E44800BA6EF442F715404C7691C803C45773C3E8B79DBI8KBH" TargetMode="External"/><Relationship Id="rId36" Type="http://schemas.openxmlformats.org/officeDocument/2006/relationships/hyperlink" Target="consultantplus://offline/ref=F731FB0CABDB6E44800BB8E252432D5E07C83F1886304D276561D0248C82C7D2IEKDH" TargetMode="External"/><Relationship Id="rId49" Type="http://schemas.openxmlformats.org/officeDocument/2006/relationships/hyperlink" Target="consultantplus://offline/ref=F731FB0CABDB6E44800BA6EF442F715404C5621C813245773C3E8B79DBI8KBH" TargetMode="External"/><Relationship Id="rId57" Type="http://schemas.openxmlformats.org/officeDocument/2006/relationships/hyperlink" Target="consultantplus://offline/ref=F731FB0CABDB6E44800BA6EF442F715404C76715803D45773C3E8B79DBI8KBH" TargetMode="External"/><Relationship Id="rId61" Type="http://schemas.openxmlformats.org/officeDocument/2006/relationships/hyperlink" Target="consultantplus://offline/ref=F731FB0CABDB6E44800BA6EF442F715404C76715803D45773C3E8B79DBI8KBH" TargetMode="External"/><Relationship Id="rId10" Type="http://schemas.openxmlformats.org/officeDocument/2006/relationships/hyperlink" Target="consultantplus://offline/ref=F731FB0CABDB6E44800BA6EF442F715404C56312843245773C3E8B79DB8BCD85AAB85A8E93D9ADFDI5KBH" TargetMode="External"/><Relationship Id="rId19" Type="http://schemas.openxmlformats.org/officeDocument/2006/relationships/hyperlink" Target="consultantplus://offline/ref=F731FB0CABDB6E44800BA6EF442F715404C5621C8E3645773C3E8B79DB8BCD85AAB85A8E93D9ACF4I5K8H" TargetMode="External"/><Relationship Id="rId31" Type="http://schemas.openxmlformats.org/officeDocument/2006/relationships/hyperlink" Target="consultantplus://offline/ref=F731FB0CABDB6E44800BA6EF442F715404C7691C803C45773C3E8B79DBI8KBH" TargetMode="External"/><Relationship Id="rId44" Type="http://schemas.openxmlformats.org/officeDocument/2006/relationships/hyperlink" Target="consultantplus://offline/ref=F731FB0CABDB6E44800BB8E252432D5E07C83F18863747246161D0248C82C7D2IEKDH" TargetMode="External"/><Relationship Id="rId52" Type="http://schemas.openxmlformats.org/officeDocument/2006/relationships/hyperlink" Target="consultantplus://offline/ref=F731FB0CABDB6E44800BA6EF442F715404C6671C863045773C3E8B79DBI8KBH" TargetMode="External"/><Relationship Id="rId60" Type="http://schemas.openxmlformats.org/officeDocument/2006/relationships/hyperlink" Target="consultantplus://offline/ref=F731FB0CABDB6E44800BA6EF442F715404C6671C863045773C3E8B79DBI8KB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31FB0CABDB6E44800BA6EF442F715404C56313813045773C3E8B79DBI8KBH" TargetMode="External"/><Relationship Id="rId14" Type="http://schemas.openxmlformats.org/officeDocument/2006/relationships/hyperlink" Target="consultantplus://offline/ref=F731FB0CABDB6E44800BB8E252432D5E07C83F1886374A256161D0248C82C7D2IEKDH" TargetMode="External"/><Relationship Id="rId22" Type="http://schemas.openxmlformats.org/officeDocument/2006/relationships/hyperlink" Target="consultantplus://offline/ref=F731FB0CABDB6E44800BA6EF442F715406C4651D803F187D3467877BIDKCH" TargetMode="External"/><Relationship Id="rId27" Type="http://schemas.openxmlformats.org/officeDocument/2006/relationships/hyperlink" Target="consultantplus://offline/ref=F731FB0CABDB6E44800BA6EF442F715404C7691C803C45773C3E8B79DBI8KBH" TargetMode="External"/><Relationship Id="rId30" Type="http://schemas.openxmlformats.org/officeDocument/2006/relationships/hyperlink" Target="consultantplus://offline/ref=F731FB0CABDB6E44800BA6EF442F715404C667128E3745773C3E8B79DBI8KBH" TargetMode="External"/><Relationship Id="rId35" Type="http://schemas.openxmlformats.org/officeDocument/2006/relationships/hyperlink" Target="consultantplus://offline/ref=F731FB0CABDB6E44800BA6EF442F715404C06415873D45773C3E8B79DBI8KBH" TargetMode="External"/><Relationship Id="rId43" Type="http://schemas.openxmlformats.org/officeDocument/2006/relationships/hyperlink" Target="consultantplus://offline/ref=F731FB0CABDB6E44800BB8E252432D5E07C83F18863747246161D0248C82C7D2IEKDH" TargetMode="External"/><Relationship Id="rId48" Type="http://schemas.openxmlformats.org/officeDocument/2006/relationships/hyperlink" Target="consultantplus://offline/ref=F731FB0CABDB6E44800BB8E252432D5E07C83F18813548276B3CDA2CD58EC5IDK5H" TargetMode="External"/><Relationship Id="rId56" Type="http://schemas.openxmlformats.org/officeDocument/2006/relationships/hyperlink" Target="consultantplus://offline/ref=F731FB0CABDB6E44800BA6EF442F715404C6671C863045773C3E8B79DBI8KB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731FB0CABDB6E44800BB8E252432D5E07C83F1886374E296161D0248C82C7D2IEKDH" TargetMode="External"/><Relationship Id="rId51" Type="http://schemas.openxmlformats.org/officeDocument/2006/relationships/hyperlink" Target="consultantplus://offline/ref=F731FB0CABDB6E44800BA6EF442F715404C56114843D45773C3E8B79DBI8K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31FB0CABDB6E44800BA6EF442F715404C56313813045773C3E8B79DBI8KBH" TargetMode="External"/><Relationship Id="rId17" Type="http://schemas.openxmlformats.org/officeDocument/2006/relationships/hyperlink" Target="consultantplus://offline/ref=F731FB0CABDB6E44800BB8E252432D5E07C83F1886374A256161D0248C82C7D2IEKDH" TargetMode="External"/><Relationship Id="rId25" Type="http://schemas.openxmlformats.org/officeDocument/2006/relationships/hyperlink" Target="consultantplus://offline/ref=F731FB0CABDB6E44800BA6EF442F715404C667128E3745773C3E8B79DBI8KBH" TargetMode="External"/><Relationship Id="rId33" Type="http://schemas.openxmlformats.org/officeDocument/2006/relationships/hyperlink" Target="consultantplus://offline/ref=F731FB0CABDB6E44800BA6EF442F715404C667128E3745773C3E8B79DBI8KBH" TargetMode="External"/><Relationship Id="rId38" Type="http://schemas.openxmlformats.org/officeDocument/2006/relationships/hyperlink" Target="consultantplus://offline/ref=F731FB0CABDB6E44800BA6EF442F715401C1601D823F187D3467877BIDKCH" TargetMode="External"/><Relationship Id="rId46" Type="http://schemas.openxmlformats.org/officeDocument/2006/relationships/hyperlink" Target="consultantplus://offline/ref=F731FB0CABDB6E44800BB8E252432D5E07C83F18863747246161D0248C82C7D2IEKDH" TargetMode="External"/><Relationship Id="rId59" Type="http://schemas.openxmlformats.org/officeDocument/2006/relationships/hyperlink" Target="consultantplus://offline/ref=F731FB0CABDB6E44800BA6EF442F715404C76715803D45773C3E8B79DBI8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3450</Words>
  <Characters>19671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2015-04-10T07:10:00Z</dcterms:created>
  <dcterms:modified xsi:type="dcterms:W3CDTF">2015-04-10T07:10:00Z</dcterms:modified>
</cp:coreProperties>
</file>