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E709" w14:textId="77777777" w:rsidR="00857F3C" w:rsidRPr="00541961" w:rsidRDefault="00C856DC">
      <w:pPr>
        <w:keepNext/>
        <w:spacing w:line="300" w:lineRule="atLeast"/>
        <w:ind w:firstLine="567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41961">
        <w:rPr>
          <w:b/>
          <w:sz w:val="26"/>
          <w:szCs w:val="26"/>
        </w:rPr>
        <w:tab/>
        <w:t xml:space="preserve">     </w:t>
      </w:r>
      <w:r w:rsidRPr="00541961">
        <w:rPr>
          <w:sz w:val="26"/>
          <w:szCs w:val="26"/>
        </w:rPr>
        <w:t>Проект</w:t>
      </w:r>
    </w:p>
    <w:p w14:paraId="0CC2028A" w14:textId="77777777" w:rsidR="00857F3C" w:rsidRPr="00541961" w:rsidRDefault="00C856DC" w:rsidP="00541961">
      <w:pPr>
        <w:widowControl w:val="0"/>
        <w:jc w:val="center"/>
        <w:rPr>
          <w:b/>
          <w:bCs/>
          <w:sz w:val="26"/>
          <w:szCs w:val="26"/>
        </w:rPr>
      </w:pPr>
      <w:r w:rsidRPr="00541961">
        <w:rPr>
          <w:b/>
          <w:bCs/>
          <w:sz w:val="26"/>
          <w:szCs w:val="26"/>
        </w:rPr>
        <w:t>ДОГОВОР № ____</w:t>
      </w:r>
    </w:p>
    <w:p w14:paraId="09E81970" w14:textId="2CE3CE94" w:rsidR="00857F3C" w:rsidRPr="00541961" w:rsidRDefault="00C856DC" w:rsidP="00541961">
      <w:pPr>
        <w:widowControl w:val="0"/>
        <w:jc w:val="center"/>
        <w:rPr>
          <w:sz w:val="26"/>
          <w:szCs w:val="26"/>
        </w:rPr>
      </w:pPr>
      <w:r w:rsidRPr="00541961">
        <w:rPr>
          <w:bCs/>
          <w:sz w:val="26"/>
          <w:szCs w:val="26"/>
        </w:rPr>
        <w:t>ар</w:t>
      </w:r>
      <w:r w:rsidRPr="00541961">
        <w:rPr>
          <w:sz w:val="26"/>
          <w:szCs w:val="26"/>
        </w:rPr>
        <w:t>енды земельного участка</w:t>
      </w:r>
    </w:p>
    <w:p w14:paraId="2824A519" w14:textId="77777777" w:rsidR="00857F3C" w:rsidRPr="00541961" w:rsidRDefault="00857F3C">
      <w:pPr>
        <w:widowControl w:val="0"/>
        <w:jc w:val="both"/>
        <w:rPr>
          <w:sz w:val="26"/>
          <w:szCs w:val="26"/>
        </w:rPr>
      </w:pPr>
    </w:p>
    <w:p w14:paraId="20DE6788" w14:textId="61BC6A2C" w:rsidR="00857F3C" w:rsidRPr="00541961" w:rsidRDefault="00C856DC">
      <w:pPr>
        <w:widowControl w:val="0"/>
        <w:tabs>
          <w:tab w:val="center" w:pos="4960"/>
        </w:tabs>
        <w:jc w:val="both"/>
        <w:rPr>
          <w:sz w:val="26"/>
          <w:szCs w:val="26"/>
        </w:rPr>
      </w:pPr>
      <w:r w:rsidRPr="00541961">
        <w:rPr>
          <w:sz w:val="26"/>
          <w:szCs w:val="26"/>
          <w:u w:val="single"/>
        </w:rPr>
        <w:t xml:space="preserve"> </w:t>
      </w:r>
      <w:r w:rsidR="003A1D0B" w:rsidRPr="00541961">
        <w:rPr>
          <w:sz w:val="26"/>
          <w:szCs w:val="26"/>
          <w:u w:val="single"/>
        </w:rPr>
        <w:t xml:space="preserve">                   </w:t>
      </w:r>
      <w:r w:rsidR="003A1D0B" w:rsidRPr="00541961">
        <w:rPr>
          <w:sz w:val="26"/>
          <w:szCs w:val="26"/>
        </w:rPr>
        <w:t>2026</w:t>
      </w:r>
      <w:r w:rsidRPr="00541961">
        <w:rPr>
          <w:sz w:val="26"/>
          <w:szCs w:val="26"/>
        </w:rPr>
        <w:t xml:space="preserve">                      </w:t>
      </w:r>
      <w:r w:rsidR="003A1D0B" w:rsidRPr="00541961">
        <w:rPr>
          <w:sz w:val="26"/>
          <w:szCs w:val="26"/>
        </w:rPr>
        <w:t xml:space="preserve">     </w:t>
      </w:r>
      <w:r w:rsidRPr="00541961">
        <w:rPr>
          <w:sz w:val="26"/>
          <w:szCs w:val="26"/>
        </w:rPr>
        <w:t xml:space="preserve">                                                   </w:t>
      </w:r>
      <w:r w:rsidR="003A1D0B" w:rsidRPr="00541961">
        <w:rPr>
          <w:sz w:val="26"/>
          <w:szCs w:val="26"/>
        </w:rPr>
        <w:t xml:space="preserve">      </w:t>
      </w:r>
      <w:r w:rsidRPr="00541961">
        <w:rPr>
          <w:sz w:val="26"/>
          <w:szCs w:val="26"/>
        </w:rPr>
        <w:t xml:space="preserve">г. Черкесск                             </w:t>
      </w:r>
    </w:p>
    <w:p w14:paraId="0F368FC5" w14:textId="77777777" w:rsidR="00857F3C" w:rsidRPr="00541961" w:rsidRDefault="00857F3C">
      <w:pPr>
        <w:widowControl w:val="0"/>
        <w:jc w:val="both"/>
        <w:rPr>
          <w:sz w:val="26"/>
          <w:szCs w:val="26"/>
        </w:rPr>
      </w:pPr>
    </w:p>
    <w:p w14:paraId="3B36375B" w14:textId="14C0662A" w:rsidR="00857F3C" w:rsidRPr="00541961" w:rsidRDefault="003A1D0B" w:rsidP="0034003B">
      <w:pPr>
        <w:widowControl w:val="0"/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Министерство имущественных и земельных отношений Карачаево-Черкесской Республики, именуемое далее по тексту «Арендодатель», </w:t>
      </w:r>
      <w:r w:rsidR="0034003B">
        <w:rPr>
          <w:sz w:val="26"/>
          <w:szCs w:val="26"/>
        </w:rPr>
        <w:t xml:space="preserve">                                  </w:t>
      </w:r>
      <w:r w:rsidRPr="00541961">
        <w:rPr>
          <w:sz w:val="26"/>
          <w:szCs w:val="26"/>
        </w:rPr>
        <w:t xml:space="preserve">в лице </w:t>
      </w:r>
      <w:r w:rsidR="0034003B">
        <w:rPr>
          <w:sz w:val="26"/>
          <w:szCs w:val="26"/>
          <w:u w:val="single"/>
        </w:rPr>
        <w:t xml:space="preserve">                                                                        </w:t>
      </w:r>
      <w:r w:rsidRPr="00541961">
        <w:rPr>
          <w:sz w:val="26"/>
          <w:szCs w:val="26"/>
        </w:rPr>
        <w:t xml:space="preserve">, действующего на основании </w:t>
      </w:r>
      <w:r w:rsidR="0034003B">
        <w:rPr>
          <w:sz w:val="26"/>
          <w:szCs w:val="26"/>
        </w:rPr>
        <w:t xml:space="preserve">                   </w:t>
      </w:r>
      <w:r w:rsidR="0034003B" w:rsidRPr="0034003B">
        <w:rPr>
          <w:sz w:val="2"/>
          <w:szCs w:val="2"/>
          <w:u w:val="single"/>
        </w:rPr>
        <w:t>.</w:t>
      </w:r>
      <w:r w:rsidRPr="0034003B">
        <w:rPr>
          <w:sz w:val="26"/>
          <w:szCs w:val="26"/>
          <w:u w:val="single"/>
        </w:rPr>
        <w:t xml:space="preserve"> </w:t>
      </w:r>
      <w:r w:rsidR="0034003B">
        <w:rPr>
          <w:sz w:val="26"/>
          <w:szCs w:val="26"/>
          <w:u w:val="single"/>
        </w:rPr>
        <w:t xml:space="preserve">                                                                                     </w:t>
      </w:r>
      <w:r w:rsidRPr="0034003B">
        <w:rPr>
          <w:sz w:val="26"/>
          <w:szCs w:val="26"/>
          <w:u w:val="single"/>
        </w:rPr>
        <w:t>,</w:t>
      </w:r>
      <w:r w:rsidRPr="00541961">
        <w:rPr>
          <w:sz w:val="26"/>
          <w:szCs w:val="26"/>
        </w:rPr>
        <w:t xml:space="preserve"> Положения, утвержденного Указом Главы Карачаево-Черкесской Республики от 02.06.2015 № 78 «Об утверждении Положения и структуры Министерства имущественных и земельных отношений Карачаево-Черкесской Республики»,</w:t>
      </w:r>
      <w:r w:rsidR="0034003B">
        <w:rPr>
          <w:sz w:val="26"/>
          <w:szCs w:val="26"/>
        </w:rPr>
        <w:t xml:space="preserve">                                                                       </w:t>
      </w:r>
      <w:r w:rsidRPr="00541961">
        <w:rPr>
          <w:sz w:val="26"/>
          <w:szCs w:val="26"/>
        </w:rPr>
        <w:t>и</w:t>
      </w:r>
      <w:r w:rsidRPr="00541961">
        <w:rPr>
          <w:sz w:val="26"/>
          <w:szCs w:val="26"/>
          <w:u w:val="single"/>
        </w:rPr>
        <w:t xml:space="preserve">                                </w:t>
      </w:r>
      <w:r w:rsidR="0034003B">
        <w:rPr>
          <w:sz w:val="26"/>
          <w:szCs w:val="26"/>
          <w:u w:val="single"/>
        </w:rPr>
        <w:t xml:space="preserve">            </w:t>
      </w:r>
      <w:r w:rsidRPr="00541961">
        <w:rPr>
          <w:sz w:val="26"/>
          <w:szCs w:val="26"/>
          <w:u w:val="single"/>
        </w:rPr>
        <w:t xml:space="preserve">                          </w:t>
      </w:r>
      <w:r w:rsidRPr="00541961">
        <w:rPr>
          <w:sz w:val="26"/>
          <w:szCs w:val="26"/>
        </w:rPr>
        <w:t>, действующий в собственных интересах, именуемый далее по тексту «Арендатор», с другой стороны, согласно протоколу о результатах аукциона   №</w:t>
      </w:r>
      <w:r w:rsidRPr="00541961">
        <w:rPr>
          <w:sz w:val="26"/>
          <w:szCs w:val="26"/>
          <w:u w:val="single"/>
        </w:rPr>
        <w:t xml:space="preserve">                                                   </w:t>
      </w:r>
      <w:r w:rsidRPr="00541961">
        <w:rPr>
          <w:sz w:val="26"/>
          <w:szCs w:val="26"/>
        </w:rPr>
        <w:t>заключили настоящий договор (далее - Договор) о следующем:</w:t>
      </w:r>
    </w:p>
    <w:p w14:paraId="29F68024" w14:textId="77777777" w:rsidR="00857F3C" w:rsidRPr="00541961" w:rsidRDefault="00857F3C">
      <w:pPr>
        <w:widowControl w:val="0"/>
        <w:jc w:val="both"/>
        <w:rPr>
          <w:sz w:val="26"/>
          <w:szCs w:val="26"/>
        </w:rPr>
      </w:pPr>
    </w:p>
    <w:p w14:paraId="709EB5FF" w14:textId="77777777" w:rsidR="00857F3C" w:rsidRPr="00541961" w:rsidRDefault="00C856DC">
      <w:pPr>
        <w:widowControl w:val="0"/>
        <w:numPr>
          <w:ilvl w:val="0"/>
          <w:numId w:val="4"/>
        </w:numPr>
        <w:tabs>
          <w:tab w:val="left" w:pos="720"/>
        </w:tabs>
        <w:ind w:left="720" w:hanging="360"/>
        <w:jc w:val="center"/>
        <w:rPr>
          <w:sz w:val="26"/>
          <w:szCs w:val="26"/>
        </w:rPr>
      </w:pPr>
      <w:r w:rsidRPr="00541961">
        <w:rPr>
          <w:sz w:val="26"/>
          <w:szCs w:val="26"/>
        </w:rPr>
        <w:t>ПРЕДМЕТ ДОГОВОРА И СРОК ЕГО ДЕЙСТВИЯ</w:t>
      </w:r>
    </w:p>
    <w:p w14:paraId="13B8FE70" w14:textId="77777777" w:rsidR="00857F3C" w:rsidRPr="00541961" w:rsidRDefault="00857F3C">
      <w:pPr>
        <w:widowControl w:val="0"/>
        <w:tabs>
          <w:tab w:val="left" w:pos="720"/>
        </w:tabs>
        <w:ind w:left="360"/>
        <w:jc w:val="both"/>
        <w:rPr>
          <w:sz w:val="26"/>
          <w:szCs w:val="26"/>
        </w:rPr>
      </w:pPr>
    </w:p>
    <w:p w14:paraId="4A70473E" w14:textId="77777777" w:rsidR="003A1D0B" w:rsidRPr="00541961" w:rsidRDefault="00C856DC" w:rsidP="003A1D0B">
      <w:pPr>
        <w:ind w:firstLine="708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</w:t>
      </w:r>
      <w:r w:rsidR="003A1D0B" w:rsidRPr="00541961">
        <w:rPr>
          <w:sz w:val="26"/>
          <w:szCs w:val="26"/>
        </w:rPr>
        <w:t>1.1. Арендодатель предоставляет, а Арендатор принимает во владение и пользование земельный участок из категории земель сельскохозяйственного назначения, площадью 742032 кв.м., с кадастровым номером: 09:09:0010901:696, с видом разрешенного использования: растениеводство расположенный по адресу: Российская Федерация, Карачаево-Черкесская Республика, Карачаевский район (Далее по тексту – Земельный участок).</w:t>
      </w:r>
    </w:p>
    <w:p w14:paraId="65A925EE" w14:textId="26F6A570" w:rsidR="00857F3C" w:rsidRDefault="003A1D0B" w:rsidP="003A1D0B">
      <w:pPr>
        <w:ind w:firstLine="708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1.2. Настоящий договор заключен на срок до </w:t>
      </w:r>
      <w:r w:rsidRPr="00541961">
        <w:rPr>
          <w:sz w:val="26"/>
          <w:szCs w:val="26"/>
          <w:u w:val="single"/>
        </w:rPr>
        <w:t xml:space="preserve">                </w:t>
      </w:r>
      <w:r w:rsidRPr="00541961">
        <w:rPr>
          <w:sz w:val="26"/>
          <w:szCs w:val="26"/>
        </w:rPr>
        <w:t>2075.</w:t>
      </w:r>
    </w:p>
    <w:p w14:paraId="25210689" w14:textId="77777777" w:rsidR="00857F3C" w:rsidRPr="00541961" w:rsidRDefault="00857F3C">
      <w:pPr>
        <w:jc w:val="both"/>
        <w:rPr>
          <w:sz w:val="26"/>
          <w:szCs w:val="26"/>
        </w:rPr>
      </w:pPr>
    </w:p>
    <w:p w14:paraId="7F047EE5" w14:textId="77777777" w:rsidR="00857F3C" w:rsidRPr="00541961" w:rsidRDefault="00C856DC">
      <w:pPr>
        <w:pStyle w:val="15"/>
        <w:numPr>
          <w:ilvl w:val="0"/>
          <w:numId w:val="5"/>
        </w:numPr>
        <w:ind w:left="720" w:firstLine="720"/>
        <w:jc w:val="center"/>
        <w:rPr>
          <w:sz w:val="26"/>
          <w:szCs w:val="26"/>
        </w:rPr>
      </w:pPr>
      <w:r w:rsidRPr="00541961">
        <w:rPr>
          <w:sz w:val="26"/>
          <w:szCs w:val="26"/>
        </w:rPr>
        <w:t>РАЗМЕР И УСЛОВИЯ ВНЕСЕНИЯ АРЕНДНОЙ ПЛАТЫ</w:t>
      </w:r>
    </w:p>
    <w:p w14:paraId="6A85222E" w14:textId="77777777" w:rsidR="00857F3C" w:rsidRPr="00541961" w:rsidRDefault="00857F3C">
      <w:pPr>
        <w:pStyle w:val="15"/>
        <w:ind w:left="0"/>
        <w:jc w:val="both"/>
        <w:rPr>
          <w:sz w:val="26"/>
          <w:szCs w:val="26"/>
        </w:rPr>
      </w:pPr>
    </w:p>
    <w:p w14:paraId="07B04D15" w14:textId="3F350C78" w:rsidR="00EF54F6" w:rsidRPr="00541961" w:rsidRDefault="00EF54F6" w:rsidP="00EF54F6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2.1. Размер арендной платы за земельный участок устанавливается по результатам торгов, согласно протоколу о результатах аукциона                                              № </w:t>
      </w:r>
      <w:r w:rsidRPr="00541961">
        <w:rPr>
          <w:sz w:val="26"/>
          <w:szCs w:val="26"/>
          <w:u w:val="single"/>
        </w:rPr>
        <w:t xml:space="preserve">                                                                 </w:t>
      </w:r>
      <w:r w:rsidRPr="00541961">
        <w:rPr>
          <w:sz w:val="26"/>
          <w:szCs w:val="26"/>
        </w:rPr>
        <w:t xml:space="preserve">, и составляет </w:t>
      </w:r>
      <w:r w:rsidRPr="00541961">
        <w:rPr>
          <w:sz w:val="26"/>
          <w:szCs w:val="26"/>
          <w:u w:val="single"/>
        </w:rPr>
        <w:t xml:space="preserve">                </w:t>
      </w:r>
      <w:r w:rsidRPr="00541961">
        <w:rPr>
          <w:sz w:val="26"/>
          <w:szCs w:val="26"/>
        </w:rPr>
        <w:t xml:space="preserve"> (</w:t>
      </w:r>
      <w:r w:rsidRPr="00541961">
        <w:rPr>
          <w:sz w:val="26"/>
          <w:szCs w:val="26"/>
          <w:u w:val="single"/>
        </w:rPr>
        <w:t xml:space="preserve">                   </w:t>
      </w:r>
      <w:r w:rsidRPr="00541961">
        <w:rPr>
          <w:sz w:val="26"/>
          <w:szCs w:val="26"/>
        </w:rPr>
        <w:t>)  рублей за 1 год</w:t>
      </w:r>
    </w:p>
    <w:p w14:paraId="2F92EC4D" w14:textId="77777777" w:rsidR="00857F3C" w:rsidRPr="00541961" w:rsidRDefault="00C856DC">
      <w:pPr>
        <w:widowControl w:val="0"/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2.2.   Арендатор перечисляет арендную плату за каждый квартал вперед не позднее пятнадцатого числа первого месяца квартала.</w:t>
      </w:r>
    </w:p>
    <w:p w14:paraId="405D4558" w14:textId="77777777" w:rsidR="003A1D0B" w:rsidRPr="00541961" w:rsidRDefault="00C856DC">
      <w:pPr>
        <w:widowControl w:val="0"/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2.3.  Арендная плата по настоящему договору вносится Арендатором на счет: </w:t>
      </w:r>
      <w:r w:rsidR="003A1D0B" w:rsidRPr="00541961">
        <w:rPr>
          <w:bCs/>
          <w:sz w:val="26"/>
          <w:szCs w:val="26"/>
        </w:rPr>
        <w:t>УФК по Карачаево-Черкесской Республике (Министерство имущественных и земельных отношений КЧР, л/с 04792001480), р/с 03100643000000017900 в ОКЦ № 1 ВВГУ Банка России //УФК по Карачаево-Черкесской Республике г. Черкесск, к/с 40102810045370000119, БИК 042202119, ИНН 0917012783, КПП 091701001, ОГРН 1080917004850, КБК 84811105022020000120</w:t>
      </w:r>
      <w:r w:rsidRPr="00541961">
        <w:rPr>
          <w:bCs/>
          <w:sz w:val="26"/>
          <w:szCs w:val="26"/>
        </w:rPr>
        <w:t>.</w:t>
      </w:r>
    </w:p>
    <w:p w14:paraId="784B807D" w14:textId="1BF53373" w:rsidR="00857F3C" w:rsidRPr="00541961" w:rsidRDefault="00C856DC" w:rsidP="00541961">
      <w:pPr>
        <w:widowControl w:val="0"/>
        <w:ind w:firstLine="709"/>
        <w:jc w:val="both"/>
        <w:rPr>
          <w:sz w:val="26"/>
          <w:szCs w:val="26"/>
        </w:rPr>
      </w:pPr>
      <w:r w:rsidRPr="00541961">
        <w:rPr>
          <w:bCs/>
          <w:sz w:val="26"/>
          <w:szCs w:val="26"/>
        </w:rPr>
        <w:t xml:space="preserve"> </w:t>
      </w:r>
      <w:r w:rsidRPr="0054196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2D182B" w14:textId="77777777" w:rsidR="00571439" w:rsidRDefault="00571439">
      <w:pPr>
        <w:jc w:val="center"/>
        <w:rPr>
          <w:sz w:val="26"/>
          <w:szCs w:val="26"/>
        </w:rPr>
      </w:pPr>
    </w:p>
    <w:p w14:paraId="64CB17F1" w14:textId="77777777" w:rsidR="00571439" w:rsidRDefault="00571439">
      <w:pPr>
        <w:jc w:val="center"/>
        <w:rPr>
          <w:sz w:val="26"/>
          <w:szCs w:val="26"/>
        </w:rPr>
      </w:pPr>
    </w:p>
    <w:p w14:paraId="7FC877EC" w14:textId="77777777" w:rsidR="00571439" w:rsidRDefault="00571439">
      <w:pPr>
        <w:jc w:val="center"/>
        <w:rPr>
          <w:sz w:val="26"/>
          <w:szCs w:val="26"/>
        </w:rPr>
      </w:pPr>
    </w:p>
    <w:p w14:paraId="48D0A9EA" w14:textId="77777777" w:rsidR="00571439" w:rsidRDefault="00571439">
      <w:pPr>
        <w:jc w:val="center"/>
        <w:rPr>
          <w:sz w:val="26"/>
          <w:szCs w:val="26"/>
        </w:rPr>
      </w:pPr>
    </w:p>
    <w:p w14:paraId="6832E645" w14:textId="77777777" w:rsidR="00571439" w:rsidRDefault="00571439">
      <w:pPr>
        <w:jc w:val="center"/>
        <w:rPr>
          <w:sz w:val="26"/>
          <w:szCs w:val="26"/>
        </w:rPr>
      </w:pPr>
    </w:p>
    <w:p w14:paraId="038D4369" w14:textId="081351B9" w:rsidR="00857F3C" w:rsidRPr="00541961" w:rsidRDefault="00C856DC">
      <w:pPr>
        <w:jc w:val="center"/>
        <w:rPr>
          <w:sz w:val="26"/>
          <w:szCs w:val="26"/>
        </w:rPr>
      </w:pPr>
      <w:r w:rsidRPr="00541961">
        <w:rPr>
          <w:sz w:val="26"/>
          <w:szCs w:val="26"/>
        </w:rPr>
        <w:lastRenderedPageBreak/>
        <w:t>3. ПРАВА И ОБЯЗАННОСТИ СТОРОН</w:t>
      </w:r>
    </w:p>
    <w:p w14:paraId="5D5FBA55" w14:textId="77777777" w:rsidR="00857F3C" w:rsidRPr="00541961" w:rsidRDefault="00857F3C">
      <w:pPr>
        <w:jc w:val="center"/>
        <w:rPr>
          <w:sz w:val="26"/>
          <w:szCs w:val="26"/>
        </w:rPr>
      </w:pPr>
    </w:p>
    <w:p w14:paraId="5037A908" w14:textId="77777777" w:rsid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3.1. Арендодатель имеет право:</w:t>
      </w:r>
    </w:p>
    <w:p w14:paraId="02300CA6" w14:textId="53A085BE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3.1.1. При необходимости беспрепятственно проходить на Земельный участок с целью его осмотра на предмет соблюдения использования Арендатором Земельного участка по целевому назначению.</w:t>
      </w:r>
    </w:p>
    <w:p w14:paraId="0861F375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3.1.2. Требовать от Арендатора устранения нарушений, связанных с использованием Земельного участка не по целевому назначению, а также прекращения применения способов использования, приводящих к их порче. </w:t>
      </w:r>
    </w:p>
    <w:p w14:paraId="30C576FF" w14:textId="553A19D5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3.2. Арендодатель обязан:</w:t>
      </w:r>
    </w:p>
    <w:p w14:paraId="2272D48B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3.2.1. Не вмешиваться в деятельность Арендатора, связанную с использованием Земельного участка, если она не противоречит условиям настоящего договора и действующему законодательству.</w:t>
      </w:r>
    </w:p>
    <w:p w14:paraId="2A50A0C4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3.2.2. При изменении наименования, местонахождения, банковских реквизитов письменно уведомить другую сторону о произошедших изменениях в пятидневный срок с даты принятия соответствующих изменений.</w:t>
      </w:r>
    </w:p>
    <w:p w14:paraId="72344D3D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 Арендатор обязан:</w:t>
      </w:r>
    </w:p>
    <w:p w14:paraId="5B841109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3.3.1. Нести бремя содержания Земельного участка.</w:t>
      </w:r>
    </w:p>
    <w:p w14:paraId="748E6FD7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3.3.2. Содержать в исправном состоянии, а в случае необходимости производить ремонт транспортной и инженерной инфраструктуры Земельного участка.</w:t>
      </w:r>
    </w:p>
    <w:p w14:paraId="176588B0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3.3.3. Использовать Земельный участок в соответствии с целевым назначением, а также способами, которые не должны наносить вред окружающей среде, в том числе земле как природному объекту.</w:t>
      </w:r>
    </w:p>
    <w:p w14:paraId="2D398BE6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3.3.4. Не допускать действий, приводящих к ухудшению экологической обстановки на используемом Земельном участке и прилегающих к нему территориях.</w:t>
      </w:r>
    </w:p>
    <w:p w14:paraId="13B8C6BB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3.3.5. </w:t>
      </w:r>
      <w:r w:rsidRPr="00541961">
        <w:rPr>
          <w:bCs/>
          <w:sz w:val="26"/>
          <w:szCs w:val="26"/>
        </w:rPr>
        <w:t>Не заключать договоры и не вступать в сделки, следствием которых является или может быть какое-либо обременение предоставленных Арендатору по настоящему договору имущественных прав, в частности переход их к иному лицу (договор залога, субаренды, внесение права на аренду или его части в уставный (складочный) капитал юридических лиц и другие), без письменного согласия Арендодателя.</w:t>
      </w:r>
    </w:p>
    <w:p w14:paraId="32ACB50C" w14:textId="3E31FE2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3.3.6. </w:t>
      </w:r>
      <w:r w:rsidRPr="00541961">
        <w:rPr>
          <w:bCs/>
          <w:sz w:val="26"/>
          <w:szCs w:val="26"/>
        </w:rPr>
        <w:t>Предоставлять представителям Арендодателя возможность беспрепятственного доступа на арендуемый Земельный участок в случаях проведения проверок соблюдения Арендатором условий настоящего договора, а</w:t>
      </w:r>
      <w:r w:rsidR="00406B89" w:rsidRPr="00541961">
        <w:rPr>
          <w:bCs/>
          <w:sz w:val="26"/>
          <w:szCs w:val="26"/>
        </w:rPr>
        <w:t xml:space="preserve"> </w:t>
      </w:r>
      <w:r w:rsidRPr="00541961">
        <w:rPr>
          <w:bCs/>
          <w:sz w:val="26"/>
          <w:szCs w:val="26"/>
        </w:rPr>
        <w:t>также представлять все запрашиваемые ими документы, касающиеся использования Земельного участка.</w:t>
      </w:r>
    </w:p>
    <w:p w14:paraId="26AA6148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3.3.7. </w:t>
      </w:r>
      <w:r w:rsidRPr="00541961">
        <w:rPr>
          <w:bCs/>
          <w:sz w:val="26"/>
          <w:szCs w:val="26"/>
        </w:rPr>
        <w:t>Письменно сообщить Арендодателю, не позднее чем за один месяц, о предстоящем освобождении Земельного участка как в связи с окончанием срока действия настоящего договора, так и в связи с его досрочным расторжением, и передать Земельный участок по акту приема-передачи Арендодателю в трехдневный срок по истечении срока действия настоящего договора или подписания соглашения о досрочном расторжении настоящего договора.</w:t>
      </w:r>
    </w:p>
    <w:p w14:paraId="7162CB6A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3.3.8. </w:t>
      </w:r>
      <w:r w:rsidRPr="00541961">
        <w:rPr>
          <w:bCs/>
          <w:sz w:val="26"/>
          <w:szCs w:val="26"/>
        </w:rPr>
        <w:t>После окончания срока действия договора передать Земельный участок Арендодателю в состоянии не хуже первоначального.</w:t>
      </w:r>
    </w:p>
    <w:p w14:paraId="76228D8D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3.3.9. Своевременно и полностью оплачивать арендную плату в размере и порядке, определенных настоящим договором.</w:t>
      </w:r>
    </w:p>
    <w:p w14:paraId="269D57BB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lastRenderedPageBreak/>
        <w:t>3.3.10. В трехдневный срок с даты внесения арендной платы представлять Арендодателю копию платежного поручения с отметкой банка.</w:t>
      </w:r>
    </w:p>
    <w:p w14:paraId="7D3B5DFF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3.3.11. Незамедлительно извещать Арендодателя и соответствующие государственные органы о всякой аварии и ином событии, нанесшем (или грозящем нанести) Земельному участку и находящимся на нем объектам, перечисленным в пункте 1.1. настоящего договора,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Земельного участка и расположенных на нем объектов.</w:t>
      </w:r>
    </w:p>
    <w:p w14:paraId="69920143" w14:textId="77777777" w:rsidR="00857F3C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3.3.12. При изменении наименования, местонахождения, банковских реквизитов письменно уведомить другую сторону о произошедших изменениях в пятидневный срок с даты принятия соответствующих изменений.</w:t>
      </w:r>
    </w:p>
    <w:p w14:paraId="52C0352A" w14:textId="1D364CCD" w:rsidR="00571439" w:rsidRPr="00541961" w:rsidRDefault="0057143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3.3.13. </w:t>
      </w:r>
      <w:r w:rsidRPr="00571439">
        <w:rPr>
          <w:bCs/>
          <w:sz w:val="26"/>
          <w:szCs w:val="26"/>
        </w:rPr>
        <w:t>Возведение здания, сооружения или другого строения на земельном. участке не допускает</w:t>
      </w:r>
      <w:r>
        <w:rPr>
          <w:bCs/>
          <w:sz w:val="26"/>
          <w:szCs w:val="26"/>
        </w:rPr>
        <w:t>ся.</w:t>
      </w:r>
    </w:p>
    <w:p w14:paraId="21474A79" w14:textId="77777777" w:rsidR="00857F3C" w:rsidRPr="00541961" w:rsidRDefault="00857F3C">
      <w:pPr>
        <w:ind w:firstLine="709"/>
        <w:jc w:val="both"/>
        <w:rPr>
          <w:sz w:val="26"/>
          <w:szCs w:val="26"/>
        </w:rPr>
      </w:pPr>
    </w:p>
    <w:p w14:paraId="4700C359" w14:textId="77777777" w:rsidR="00857F3C" w:rsidRPr="00541961" w:rsidRDefault="00C856DC">
      <w:pPr>
        <w:jc w:val="center"/>
        <w:rPr>
          <w:sz w:val="26"/>
          <w:szCs w:val="26"/>
        </w:rPr>
      </w:pPr>
      <w:r w:rsidRPr="00541961">
        <w:rPr>
          <w:sz w:val="26"/>
          <w:szCs w:val="26"/>
        </w:rPr>
        <w:t>4. ИЗМЕНЕНИЕ И ПРЕКРАЩЕНИЕ ДОГОВОРА</w:t>
      </w:r>
    </w:p>
    <w:p w14:paraId="0352FA70" w14:textId="77777777" w:rsidR="00857F3C" w:rsidRPr="00541961" w:rsidRDefault="00857F3C">
      <w:pPr>
        <w:ind w:firstLine="709"/>
        <w:jc w:val="both"/>
        <w:rPr>
          <w:sz w:val="26"/>
          <w:szCs w:val="26"/>
        </w:rPr>
      </w:pPr>
    </w:p>
    <w:p w14:paraId="215E4AA5" w14:textId="11568D42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4.1. Изменения, вносимые в настоящий договор, оформляются письменными дополнительными соглашениями.</w:t>
      </w:r>
    </w:p>
    <w:p w14:paraId="39625903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4.2. Настоящий договор прекращает свое действие по окончании его срока, а также в любой другой срок по соглашению сторон.</w:t>
      </w:r>
    </w:p>
    <w:p w14:paraId="0CFD93FF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4.3. В случае одностороннего отказа от исполнения настоящего договора Арендодатель обязан уведомить Арендатора за 10 дней до его расторжения.   </w:t>
      </w:r>
    </w:p>
    <w:p w14:paraId="7723512F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4.4. Настоящий договор считается расторгнутым в одностороннем порядке после письменного уведомления Арендатора Арендодателем в следующих случаях:</w:t>
      </w:r>
    </w:p>
    <w:p w14:paraId="20EE7714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4.4.1. При необходимости использования данного Земельного участка для государственных или муниципальных нужд.</w:t>
      </w:r>
    </w:p>
    <w:p w14:paraId="775B0F9B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4.4.2. </w:t>
      </w:r>
      <w:r w:rsidRPr="00541961">
        <w:rPr>
          <w:bCs/>
          <w:sz w:val="26"/>
          <w:szCs w:val="26"/>
        </w:rPr>
        <w:t>Нецелевого использования Земельного участка, указанного в пункте 1.2. настоящего договора.</w:t>
      </w:r>
    </w:p>
    <w:p w14:paraId="7B72A93D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4.4.3. При использовании Земельного участка в целях, не предусмотренных настоящим договором.</w:t>
      </w:r>
    </w:p>
    <w:p w14:paraId="78D373C8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4.4.4 При использовании Земельного участка способами, приводящими к его порче.</w:t>
      </w:r>
    </w:p>
    <w:p w14:paraId="630DABC7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4.4.5. При нарушении п. 3.3.5. настоящего договора.</w:t>
      </w:r>
    </w:p>
    <w:p w14:paraId="1E83CF55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4.4.6. При неиспользовании Арендатором Земельного участка в соответствии с целями, указанными в настоящем договоре, в течение одного года с даты вступления договора в силу.</w:t>
      </w:r>
    </w:p>
    <w:p w14:paraId="41B5A1C8" w14:textId="77777777" w:rsidR="00857F3C" w:rsidRPr="00541961" w:rsidRDefault="00C856DC">
      <w:pPr>
        <w:tabs>
          <w:tab w:val="left" w:pos="9356"/>
        </w:tabs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 xml:space="preserve">4.5. Настоящий договор </w:t>
      </w:r>
      <w:r w:rsidRPr="00541961">
        <w:rPr>
          <w:bCs/>
          <w:sz w:val="26"/>
          <w:szCs w:val="26"/>
        </w:rPr>
        <w:t>подлежит досрочному расторжению в судебном порядке</w:t>
      </w:r>
      <w:r w:rsidRPr="00541961">
        <w:rPr>
          <w:sz w:val="26"/>
          <w:szCs w:val="26"/>
        </w:rPr>
        <w:t xml:space="preserve"> по требованию    Арендодателя    в</w:t>
      </w:r>
      <w:r w:rsidRPr="00541961">
        <w:rPr>
          <w:bCs/>
          <w:sz w:val="26"/>
          <w:szCs w:val="26"/>
        </w:rPr>
        <w:t xml:space="preserve">    случае    нарушения    Арендатором </w:t>
      </w:r>
    </w:p>
    <w:p w14:paraId="700C4E72" w14:textId="77777777" w:rsidR="00857F3C" w:rsidRPr="00541961" w:rsidRDefault="00C856DC">
      <w:pPr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существенных условий, предусмотренных пунктами 2.3. и 2.4. настоящего договора, в соответствии с действующим законодательством.</w:t>
      </w:r>
    </w:p>
    <w:p w14:paraId="232A4E9F" w14:textId="77777777" w:rsidR="00857F3C" w:rsidRPr="00541961" w:rsidRDefault="00C856DC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4.6. При прекращении настоящего договора Арендатор обязан возвратить Земельный участок Арендодателю в течение трех дней с момента его прекращения в состоянии, не хуже первоначального.</w:t>
      </w:r>
    </w:p>
    <w:p w14:paraId="2916F01F" w14:textId="77777777" w:rsidR="00857F3C" w:rsidRPr="00541961" w:rsidRDefault="00C856DC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4.7. Досрочное расторжение и прекращение действия настоящего договора не освобождает Арендатора от уплаты арендной платы и пени за ее просрочку, если она имела место.</w:t>
      </w:r>
    </w:p>
    <w:p w14:paraId="2124D7D3" w14:textId="77777777" w:rsidR="00857F3C" w:rsidRPr="00541961" w:rsidRDefault="00857F3C">
      <w:pPr>
        <w:ind w:firstLine="709"/>
        <w:jc w:val="both"/>
        <w:rPr>
          <w:sz w:val="26"/>
          <w:szCs w:val="26"/>
        </w:rPr>
      </w:pPr>
    </w:p>
    <w:p w14:paraId="1D787B4B" w14:textId="0304413B" w:rsidR="00857F3C" w:rsidRPr="00541961" w:rsidRDefault="00541961">
      <w:pPr>
        <w:ind w:firstLine="709"/>
        <w:jc w:val="center"/>
        <w:rPr>
          <w:sz w:val="26"/>
          <w:szCs w:val="26"/>
        </w:rPr>
      </w:pPr>
      <w:r w:rsidRPr="00541961">
        <w:rPr>
          <w:sz w:val="26"/>
          <w:szCs w:val="26"/>
        </w:rPr>
        <w:lastRenderedPageBreak/>
        <w:t>5</w:t>
      </w:r>
      <w:r w:rsidR="00C856DC" w:rsidRPr="00541961">
        <w:rPr>
          <w:sz w:val="26"/>
          <w:szCs w:val="26"/>
        </w:rPr>
        <w:t>. ОТВЕТСТВЕННОСТЬ СТОРОН</w:t>
      </w:r>
    </w:p>
    <w:p w14:paraId="5C8EC61E" w14:textId="24E731ED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5</w:t>
      </w:r>
      <w:r w:rsidR="00C856DC" w:rsidRPr="00541961">
        <w:rPr>
          <w:sz w:val="26"/>
          <w:szCs w:val="26"/>
        </w:rPr>
        <w:t>.1.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14:paraId="6C535B91" w14:textId="5DCAD2D2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5</w:t>
      </w:r>
      <w:r w:rsidR="00C856DC" w:rsidRPr="00541961">
        <w:rPr>
          <w:sz w:val="26"/>
          <w:szCs w:val="26"/>
        </w:rPr>
        <w:t>.2. В случае расторжения договора Арендатор несет ответственность перед Арендодателем за вред, причиненный Арендодателю повреждением Земельного участка и (или) многолетних насаждений (при наличии).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54ECAE61" w14:textId="1EABC3A3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sz w:val="26"/>
          <w:szCs w:val="26"/>
        </w:rPr>
        <w:t>5</w:t>
      </w:r>
      <w:r w:rsidR="00C856DC" w:rsidRPr="00541961">
        <w:rPr>
          <w:sz w:val="26"/>
          <w:szCs w:val="26"/>
        </w:rPr>
        <w:t xml:space="preserve">.3. </w:t>
      </w:r>
      <w:r w:rsidR="00C856DC" w:rsidRPr="00541961">
        <w:rPr>
          <w:bCs/>
          <w:sz w:val="26"/>
          <w:szCs w:val="26"/>
        </w:rPr>
        <w:t>В случае просрочки уплаты или неуплаты арендной платы в срок, установленный пунктом 2.3. настоящего договора, Арендатор обязан оплатить пени в размере, равном одной трехсотой ставки рефинансирования Центрального банка Российской Федерации, за каждый день просрочки, которые подлежат перечислению в республиканский бюджет Карачаево-Черкесской Республики.</w:t>
      </w:r>
    </w:p>
    <w:p w14:paraId="16EA9DE0" w14:textId="5B34331A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5</w:t>
      </w:r>
      <w:r w:rsidR="00C856DC" w:rsidRPr="00541961">
        <w:rPr>
          <w:bCs/>
          <w:sz w:val="26"/>
          <w:szCs w:val="26"/>
        </w:rPr>
        <w:t>.4. В случае если Арендатор не возвратил Арендодателю Земельный участок в сроки, определенные настоящим договором, он обязан оплатить арендную плату за время просрочки в размере, указанном в пункте 2.1. настоящего договора. На данный период действуют все условия, предусмотренные настоящим договором, а сам договор не считается продленным на неопределенный срок.</w:t>
      </w:r>
    </w:p>
    <w:p w14:paraId="41B75DA9" w14:textId="1FB709DB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5</w:t>
      </w:r>
      <w:r w:rsidR="00C856DC" w:rsidRPr="00541961">
        <w:rPr>
          <w:sz w:val="26"/>
          <w:szCs w:val="26"/>
        </w:rPr>
        <w:t>.5. Уплата неустойки не освобождает Стороны от исполнения обязательств. При этом в случае просрочки исполнение должно быть произведено просрочившей Стороной на следующей день. Просрочка исполнения не освобождает добросовестную Сторону от принятия исполнения обязательств.</w:t>
      </w:r>
    </w:p>
    <w:p w14:paraId="3290FA95" w14:textId="7FDDDCD4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5</w:t>
      </w:r>
      <w:r w:rsidR="00C856DC" w:rsidRPr="00541961">
        <w:rPr>
          <w:bCs/>
          <w:sz w:val="26"/>
          <w:szCs w:val="26"/>
        </w:rPr>
        <w:t>.6. В случае если состояние Земельного участка на момент его возврата Арендодателю хуже, чем оно было на момент передачи Арендатору, с учетом нормального износа, Арендатор обязан возместить причиненный ущерб в республиканский бюджет Карачаево-Черкесской Республики в размере, определенном специализированной организацией.</w:t>
      </w:r>
    </w:p>
    <w:p w14:paraId="7EE9E5F7" w14:textId="745CC147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5</w:t>
      </w:r>
      <w:r w:rsidR="00C856DC" w:rsidRPr="00541961">
        <w:rPr>
          <w:sz w:val="26"/>
          <w:szCs w:val="26"/>
        </w:rPr>
        <w:t>.7. В случае нарушения иных условий настоящего договора Стороны несут ответственность в порядке, установленном действующим законодательством.</w:t>
      </w:r>
    </w:p>
    <w:p w14:paraId="6E282BA4" w14:textId="77777777" w:rsidR="00857F3C" w:rsidRPr="00541961" w:rsidRDefault="00857F3C">
      <w:pPr>
        <w:ind w:firstLine="709"/>
        <w:jc w:val="both"/>
        <w:rPr>
          <w:sz w:val="26"/>
          <w:szCs w:val="26"/>
        </w:rPr>
      </w:pPr>
    </w:p>
    <w:p w14:paraId="161F169C" w14:textId="49631E5E" w:rsidR="00857F3C" w:rsidRPr="00541961" w:rsidRDefault="00541961">
      <w:pPr>
        <w:jc w:val="center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C856DC" w:rsidRPr="00541961">
        <w:rPr>
          <w:sz w:val="26"/>
          <w:szCs w:val="26"/>
        </w:rPr>
        <w:t>. СРОКИ ДЕЙСТВИЯ И ОСОБЫЕ УСЛОВИЯ ДОГОВОРА</w:t>
      </w:r>
    </w:p>
    <w:p w14:paraId="41B32508" w14:textId="77777777" w:rsidR="00857F3C" w:rsidRPr="00541961" w:rsidRDefault="00857F3C">
      <w:pPr>
        <w:ind w:firstLine="709"/>
        <w:jc w:val="both"/>
        <w:rPr>
          <w:sz w:val="26"/>
          <w:szCs w:val="26"/>
        </w:rPr>
      </w:pPr>
    </w:p>
    <w:p w14:paraId="10A06CE4" w14:textId="23E96001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C856DC" w:rsidRPr="00541961">
        <w:rPr>
          <w:sz w:val="26"/>
          <w:szCs w:val="26"/>
        </w:rPr>
        <w:t>.1. Договор вступает в силу и становится обязательным для сторон со дня его подписания сторонами.</w:t>
      </w:r>
    </w:p>
    <w:p w14:paraId="757E1727" w14:textId="510AF848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C856DC" w:rsidRPr="00541961">
        <w:rPr>
          <w:sz w:val="26"/>
          <w:szCs w:val="26"/>
        </w:rPr>
        <w:t>.2. Право аренды, возникшее со дня подписания настоящего договора</w:t>
      </w:r>
      <w:r>
        <w:rPr>
          <w:sz w:val="26"/>
          <w:szCs w:val="26"/>
        </w:rPr>
        <w:t>,</w:t>
      </w:r>
      <w:r w:rsidR="00D57A3D" w:rsidRPr="00541961">
        <w:rPr>
          <w:sz w:val="26"/>
          <w:szCs w:val="26"/>
        </w:rPr>
        <w:t xml:space="preserve"> </w:t>
      </w:r>
      <w:r w:rsidR="00C856DC" w:rsidRPr="00541961">
        <w:rPr>
          <w:sz w:val="26"/>
          <w:szCs w:val="26"/>
        </w:rPr>
        <w:t>подлежит государственной регистрации прав в Управлении Федеральной службы государственной регистрации, кадастра и картографии по Карачаево-Черкесской Республике.</w:t>
      </w:r>
    </w:p>
    <w:p w14:paraId="014B3972" w14:textId="208FC2F7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C856DC" w:rsidRPr="00541961">
        <w:rPr>
          <w:sz w:val="26"/>
          <w:szCs w:val="26"/>
        </w:rPr>
        <w:t>.3. Расходы по государственной регистрации Договора, а также изменений к нему возлагаются на Арендатора.</w:t>
      </w:r>
    </w:p>
    <w:p w14:paraId="3DE76AB5" w14:textId="50F41291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C856DC" w:rsidRPr="00541961">
        <w:rPr>
          <w:sz w:val="26"/>
          <w:szCs w:val="26"/>
        </w:rPr>
        <w:t>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Карачаево-Черкесской Республике.</w:t>
      </w:r>
    </w:p>
    <w:p w14:paraId="71F5869B" w14:textId="4B0CB7AA" w:rsidR="00857F3C" w:rsidRPr="00541961" w:rsidRDefault="00541961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C856DC" w:rsidRPr="00541961">
        <w:rPr>
          <w:sz w:val="26"/>
          <w:szCs w:val="26"/>
        </w:rPr>
        <w:t xml:space="preserve">.5. Окончание срока действия Договора не освобождает Стороны от ответственности за нарушение его существенных условий. </w:t>
      </w:r>
    </w:p>
    <w:p w14:paraId="7339E057" w14:textId="004AC2D6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lastRenderedPageBreak/>
        <w:t>6</w:t>
      </w:r>
      <w:r w:rsidR="00C856DC" w:rsidRPr="00541961">
        <w:rPr>
          <w:bCs/>
          <w:sz w:val="26"/>
          <w:szCs w:val="26"/>
        </w:rPr>
        <w:t>.6. В случае принятия уполномоченным органом Российской Федерации или Карачаево-Черкесской Республики решения, в соответствии с которым исполнение настоящего договора станет невозможным, он считается прекратившим свое действие, а Арендатор обязан освободить Земельный участок в срок, указанный в письменном уведомлении Арендодателя.</w:t>
      </w:r>
    </w:p>
    <w:p w14:paraId="0E606983" w14:textId="4B0CE74D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6</w:t>
      </w:r>
      <w:r w:rsidR="00C856DC" w:rsidRPr="00541961">
        <w:rPr>
          <w:bCs/>
          <w:sz w:val="26"/>
          <w:szCs w:val="26"/>
        </w:rPr>
        <w:t>.7. В случае изменения формы собственности на Земельный участок, договор подлежит переоформлению с новым собственником в соответствии с действующим законодательством.</w:t>
      </w:r>
    </w:p>
    <w:p w14:paraId="23BC7C77" w14:textId="5C5E0AA4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6</w:t>
      </w:r>
      <w:r w:rsidR="00C856DC" w:rsidRPr="00541961">
        <w:rPr>
          <w:bCs/>
          <w:sz w:val="26"/>
          <w:szCs w:val="26"/>
        </w:rPr>
        <w:t>.8. Взаимоотношения сторон, неурегулированные настоящим договором, регламентируются действующим законодательством.</w:t>
      </w:r>
    </w:p>
    <w:p w14:paraId="10FFABB6" w14:textId="719690F6" w:rsidR="00857F3C" w:rsidRPr="00541961" w:rsidRDefault="00541961">
      <w:pPr>
        <w:ind w:firstLine="709"/>
        <w:jc w:val="both"/>
        <w:rPr>
          <w:bCs/>
          <w:sz w:val="26"/>
          <w:szCs w:val="26"/>
        </w:rPr>
      </w:pPr>
      <w:r w:rsidRPr="00541961">
        <w:rPr>
          <w:bCs/>
          <w:sz w:val="26"/>
          <w:szCs w:val="26"/>
        </w:rPr>
        <w:t>6</w:t>
      </w:r>
      <w:r w:rsidR="00C856DC" w:rsidRPr="00541961">
        <w:rPr>
          <w:bCs/>
          <w:sz w:val="26"/>
          <w:szCs w:val="26"/>
        </w:rPr>
        <w:t>.9. Споры, возникающие из настоящего договора и в связи с ним, подлежат рассмотрению в судах общей юрисдикции Карачаево-Черкесской Республики или в Арбитражном суде Карачаево-Черкесской Республики, в соответствии с действующим законодательством.</w:t>
      </w:r>
    </w:p>
    <w:p w14:paraId="239B7BDB" w14:textId="26425DA7" w:rsidR="00D57A3D" w:rsidRPr="00541961" w:rsidRDefault="00541961" w:rsidP="00D57A3D">
      <w:pPr>
        <w:ind w:firstLine="709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6</w:t>
      </w:r>
      <w:r w:rsidR="00D57A3D" w:rsidRPr="00541961">
        <w:rPr>
          <w:sz w:val="26"/>
          <w:szCs w:val="26"/>
        </w:rPr>
        <w:t>.10. Местом исполнения настоящего договора является Карачаево-Черкесская Республика.</w:t>
      </w:r>
    </w:p>
    <w:p w14:paraId="1EEB4173" w14:textId="77777777" w:rsidR="00D57A3D" w:rsidRPr="00541961" w:rsidRDefault="00D57A3D" w:rsidP="00D57A3D">
      <w:pPr>
        <w:widowControl w:val="0"/>
        <w:ind w:left="1419"/>
        <w:jc w:val="center"/>
        <w:rPr>
          <w:color w:val="FF0000"/>
          <w:sz w:val="26"/>
          <w:szCs w:val="26"/>
        </w:rPr>
      </w:pPr>
    </w:p>
    <w:p w14:paraId="423A97CB" w14:textId="0517D827" w:rsidR="00D57A3D" w:rsidRPr="00541961" w:rsidRDefault="00541961" w:rsidP="00D57A3D">
      <w:pPr>
        <w:widowControl w:val="0"/>
        <w:ind w:left="1419"/>
        <w:jc w:val="center"/>
        <w:rPr>
          <w:sz w:val="26"/>
          <w:szCs w:val="26"/>
        </w:rPr>
      </w:pPr>
      <w:r w:rsidRPr="00541961">
        <w:rPr>
          <w:sz w:val="26"/>
          <w:szCs w:val="26"/>
        </w:rPr>
        <w:t>7</w:t>
      </w:r>
      <w:r w:rsidR="00D57A3D" w:rsidRPr="00541961">
        <w:rPr>
          <w:sz w:val="26"/>
          <w:szCs w:val="26"/>
        </w:rPr>
        <w:t>.АДРЕСА, ПЛАТЕЖНЫЕ РЕКВИЗИТЫ И ПОДПИСИ СТОРОН</w:t>
      </w:r>
    </w:p>
    <w:p w14:paraId="5CDE175E" w14:textId="77777777" w:rsidR="00D57A3D" w:rsidRPr="00541961" w:rsidRDefault="00D57A3D" w:rsidP="00D57A3D">
      <w:pPr>
        <w:widowControl w:val="0"/>
        <w:ind w:left="1419"/>
        <w:jc w:val="center"/>
        <w:rPr>
          <w:sz w:val="26"/>
          <w:szCs w:val="26"/>
        </w:rPr>
      </w:pPr>
    </w:p>
    <w:p w14:paraId="4F335C12" w14:textId="77777777" w:rsidR="00D57A3D" w:rsidRPr="00541961" w:rsidRDefault="00D57A3D" w:rsidP="00D57A3D">
      <w:pPr>
        <w:widowControl w:val="0"/>
        <w:ind w:left="1419"/>
        <w:jc w:val="center"/>
        <w:rPr>
          <w:sz w:val="26"/>
          <w:szCs w:val="26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34"/>
        <w:gridCol w:w="4831"/>
      </w:tblGrid>
      <w:tr w:rsidR="00D57A3D" w:rsidRPr="00541961" w14:paraId="50E86A06" w14:textId="77777777" w:rsidTr="00CB6E47">
        <w:tc>
          <w:tcPr>
            <w:tcW w:w="4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060001A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Арендодатель:</w:t>
            </w:r>
          </w:p>
          <w:p w14:paraId="7DF08596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0F41C8C7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Министерство имущественных и земельных отношений КЧР</w:t>
            </w:r>
          </w:p>
          <w:p w14:paraId="69C030C3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КЧР, г. Черкесск, ул. Кавказская, 19</w:t>
            </w:r>
          </w:p>
          <w:p w14:paraId="0D1BAB12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 xml:space="preserve"> УФК по Карачаево-Черкесской Республике (Министерство   имущественных и земельных отношений КЧР, л/с 04792001480),</w:t>
            </w:r>
          </w:p>
          <w:p w14:paraId="797E792C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р/с 03100643000000017900 в ОТДЕЛЕНИЕ-НБ КАРАЧАЕВО-ЧЕРКЕССКАЯ РЕСПУБЛИКА БАНКА РОССИИ//УФК по Карачаево-Черкесской Республике</w:t>
            </w:r>
          </w:p>
          <w:p w14:paraId="03FB9090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г. Черкесск</w:t>
            </w:r>
          </w:p>
          <w:p w14:paraId="64E5964A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к/с 40102810245370000078, БИК 019133001, ИНН 0917012783,</w:t>
            </w:r>
          </w:p>
          <w:p w14:paraId="56C374A4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КПП 091701001, ОГРН 1080917004850,</w:t>
            </w:r>
          </w:p>
          <w:p w14:paraId="235E96AA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КБК   84811105022020000120</w:t>
            </w:r>
          </w:p>
          <w:p w14:paraId="7EC6BE7D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ОКПО 85278866</w:t>
            </w:r>
          </w:p>
          <w:p w14:paraId="2986AD3C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зарегистрировано в МИ ФНС №3 по</w:t>
            </w:r>
          </w:p>
          <w:p w14:paraId="2EB098F6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Карачаево-Черкесской Республике</w:t>
            </w:r>
          </w:p>
          <w:p w14:paraId="47E8D7C1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Дата регистрации:13.11.2008</w:t>
            </w:r>
          </w:p>
          <w:p w14:paraId="4AA9DE68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71C606B5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6C36998B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05AD673B" w14:textId="1341A366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_____________________</w:t>
            </w:r>
            <w:r w:rsidR="0034003B"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4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5DEE1D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 xml:space="preserve"> Арендатор:</w:t>
            </w:r>
          </w:p>
          <w:p w14:paraId="7684CAC3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5F63A12F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0C2B7C24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7B46326A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4F08F555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25B89C37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364DB7C2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5E8F55C8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3BDABE5C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51C5AE0E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27B338BD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2194627C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5492EEE3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23E34B04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61C1960B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5AA609AC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2ECDF7FB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2EAF32A0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1235E0D2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3C026757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43434A8C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3157CC12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103C8949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7D6B7894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1EFDB569" w14:textId="77777777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</w:p>
          <w:p w14:paraId="02DF706B" w14:textId="62EAE92D" w:rsidR="00D57A3D" w:rsidRPr="00541961" w:rsidRDefault="00D57A3D" w:rsidP="00CB6E47">
            <w:pPr>
              <w:widowControl w:val="0"/>
              <w:rPr>
                <w:color w:val="000000"/>
                <w:sz w:val="26"/>
                <w:szCs w:val="26"/>
              </w:rPr>
            </w:pPr>
            <w:r w:rsidRPr="00541961">
              <w:rPr>
                <w:color w:val="000000"/>
                <w:sz w:val="26"/>
                <w:szCs w:val="26"/>
              </w:rPr>
              <w:t>__________________ФИО</w:t>
            </w:r>
          </w:p>
        </w:tc>
      </w:tr>
    </w:tbl>
    <w:p w14:paraId="41E63583" w14:textId="77777777" w:rsidR="00541961" w:rsidRPr="00541961" w:rsidRDefault="00541961" w:rsidP="00D57A3D">
      <w:pPr>
        <w:ind w:left="5271"/>
        <w:jc w:val="both"/>
        <w:rPr>
          <w:sz w:val="26"/>
          <w:szCs w:val="26"/>
        </w:rPr>
      </w:pPr>
    </w:p>
    <w:p w14:paraId="0BB932CE" w14:textId="77777777" w:rsidR="00541961" w:rsidRPr="00541961" w:rsidRDefault="00541961" w:rsidP="00D57A3D">
      <w:pPr>
        <w:ind w:left="5271"/>
        <w:jc w:val="both"/>
        <w:rPr>
          <w:sz w:val="26"/>
          <w:szCs w:val="26"/>
        </w:rPr>
      </w:pPr>
    </w:p>
    <w:p w14:paraId="4C23BFF4" w14:textId="58FD6283" w:rsidR="00D57A3D" w:rsidRPr="00541961" w:rsidRDefault="00D57A3D" w:rsidP="00D57A3D">
      <w:pPr>
        <w:ind w:left="5271"/>
        <w:jc w:val="both"/>
        <w:rPr>
          <w:sz w:val="26"/>
          <w:szCs w:val="26"/>
        </w:rPr>
      </w:pPr>
      <w:r w:rsidRPr="00541961">
        <w:rPr>
          <w:sz w:val="26"/>
          <w:szCs w:val="26"/>
        </w:rPr>
        <w:t>Утверждаю:</w:t>
      </w:r>
    </w:p>
    <w:p w14:paraId="1287E310" w14:textId="359D2CE5" w:rsidR="00D57A3D" w:rsidRPr="00541961" w:rsidRDefault="0034003B" w:rsidP="00D57A3D">
      <w:pPr>
        <w:ind w:left="5271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</w:t>
      </w:r>
      <w:r w:rsidR="00D57A3D" w:rsidRPr="00541961">
        <w:rPr>
          <w:sz w:val="26"/>
          <w:szCs w:val="26"/>
        </w:rPr>
        <w:t xml:space="preserve"> имущественных и земельных отношений   Карачаево-Черкесской Республики</w:t>
      </w:r>
    </w:p>
    <w:p w14:paraId="021E941D" w14:textId="36925A4C" w:rsidR="00D57A3D" w:rsidRPr="00541961" w:rsidRDefault="00D57A3D" w:rsidP="00D57A3D">
      <w:pPr>
        <w:ind w:left="4956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   ______________ </w:t>
      </w:r>
      <w:r w:rsidR="0034003B">
        <w:rPr>
          <w:sz w:val="26"/>
          <w:szCs w:val="26"/>
        </w:rPr>
        <w:t>ФИО</w:t>
      </w:r>
      <w:r w:rsidRPr="00541961">
        <w:rPr>
          <w:sz w:val="26"/>
          <w:szCs w:val="26"/>
        </w:rPr>
        <w:t xml:space="preserve"> </w:t>
      </w:r>
    </w:p>
    <w:p w14:paraId="6A24D1F5" w14:textId="77777777" w:rsidR="00D57A3D" w:rsidRPr="00541961" w:rsidRDefault="00D57A3D" w:rsidP="00D57A3D">
      <w:pPr>
        <w:ind w:left="4956"/>
        <w:jc w:val="both"/>
        <w:rPr>
          <w:sz w:val="26"/>
          <w:szCs w:val="26"/>
        </w:rPr>
      </w:pPr>
    </w:p>
    <w:p w14:paraId="21979167" w14:textId="77777777" w:rsidR="00D57A3D" w:rsidRPr="00541961" w:rsidRDefault="00D57A3D" w:rsidP="00D57A3D">
      <w:pPr>
        <w:ind w:left="4956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  </w:t>
      </w:r>
    </w:p>
    <w:p w14:paraId="4EB1EE64" w14:textId="77777777" w:rsidR="00D57A3D" w:rsidRPr="00541961" w:rsidRDefault="00D57A3D" w:rsidP="00D57A3D">
      <w:pPr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1B13413B" w14:textId="77777777" w:rsidR="00D57A3D" w:rsidRPr="00541961" w:rsidRDefault="00D57A3D" w:rsidP="00D57A3D">
      <w:pPr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BA322D" w14:textId="77777777" w:rsidR="00D57A3D" w:rsidRPr="00541961" w:rsidRDefault="00D57A3D" w:rsidP="00D57A3D">
      <w:pPr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                             Акт приема-передачи земельного участка</w:t>
      </w:r>
    </w:p>
    <w:p w14:paraId="1E23B59A" w14:textId="77777777" w:rsidR="00D57A3D" w:rsidRPr="00541961" w:rsidRDefault="00D57A3D" w:rsidP="00D57A3D">
      <w:pPr>
        <w:jc w:val="both"/>
        <w:rPr>
          <w:sz w:val="26"/>
          <w:szCs w:val="26"/>
        </w:rPr>
      </w:pPr>
    </w:p>
    <w:p w14:paraId="5AFA92D6" w14:textId="44DF91BA" w:rsidR="00D57A3D" w:rsidRPr="00541961" w:rsidRDefault="00D57A3D" w:rsidP="00D57A3D">
      <w:pPr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г. Черкесск                                                                    </w:t>
      </w:r>
      <w:r w:rsidR="00571439">
        <w:rPr>
          <w:sz w:val="26"/>
          <w:szCs w:val="26"/>
        </w:rPr>
        <w:t xml:space="preserve">            </w:t>
      </w:r>
      <w:r w:rsidRPr="00541961">
        <w:rPr>
          <w:sz w:val="26"/>
          <w:szCs w:val="26"/>
        </w:rPr>
        <w:t xml:space="preserve">  «____»</w:t>
      </w:r>
      <w:r w:rsidRPr="00541961">
        <w:rPr>
          <w:sz w:val="26"/>
          <w:szCs w:val="26"/>
          <w:u w:val="single"/>
        </w:rPr>
        <w:t xml:space="preserve">                      </w:t>
      </w:r>
      <w:r w:rsidRPr="00541961">
        <w:rPr>
          <w:sz w:val="26"/>
          <w:szCs w:val="26"/>
        </w:rPr>
        <w:t>2026</w:t>
      </w:r>
    </w:p>
    <w:p w14:paraId="59DFF6EE" w14:textId="77777777" w:rsidR="00D57A3D" w:rsidRPr="00541961" w:rsidRDefault="00D57A3D" w:rsidP="00D57A3D">
      <w:pPr>
        <w:jc w:val="both"/>
        <w:rPr>
          <w:sz w:val="26"/>
          <w:szCs w:val="26"/>
        </w:rPr>
      </w:pPr>
    </w:p>
    <w:p w14:paraId="0010E47A" w14:textId="2C6BB969" w:rsidR="00D57A3D" w:rsidRPr="00541961" w:rsidRDefault="00D57A3D" w:rsidP="00D57A3D">
      <w:pPr>
        <w:widowControl w:val="0"/>
        <w:autoSpaceDE w:val="0"/>
        <w:autoSpaceDN w:val="0"/>
        <w:adjustRightInd w:val="0"/>
        <w:spacing w:line="276" w:lineRule="auto"/>
        <w:ind w:left="-142" w:firstLine="851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  Настоящий акт составлен о том, что в соответствии с пунктом 1.1. договора аренды земельного участка от  </w:t>
      </w:r>
      <w:r w:rsidRPr="00541961">
        <w:rPr>
          <w:sz w:val="26"/>
          <w:szCs w:val="26"/>
          <w:u w:val="single"/>
        </w:rPr>
        <w:t xml:space="preserve">    </w:t>
      </w:r>
      <w:r w:rsidR="0034003B">
        <w:rPr>
          <w:sz w:val="26"/>
          <w:szCs w:val="26"/>
          <w:u w:val="single"/>
        </w:rPr>
        <w:t xml:space="preserve">      </w:t>
      </w:r>
      <w:r w:rsidRPr="00541961">
        <w:rPr>
          <w:sz w:val="26"/>
          <w:szCs w:val="26"/>
          <w:u w:val="single"/>
        </w:rPr>
        <w:t xml:space="preserve">    </w:t>
      </w:r>
      <w:r w:rsidRPr="00541961">
        <w:rPr>
          <w:sz w:val="26"/>
          <w:szCs w:val="26"/>
        </w:rPr>
        <w:t xml:space="preserve">2026 № </w:t>
      </w:r>
      <w:r w:rsidRPr="00541961">
        <w:rPr>
          <w:sz w:val="26"/>
          <w:szCs w:val="26"/>
          <w:u w:val="single"/>
        </w:rPr>
        <w:t xml:space="preserve">   </w:t>
      </w:r>
      <w:r w:rsidR="0034003B">
        <w:rPr>
          <w:sz w:val="26"/>
          <w:szCs w:val="26"/>
          <w:u w:val="single"/>
        </w:rPr>
        <w:t xml:space="preserve">     </w:t>
      </w:r>
      <w:r w:rsidRPr="00541961">
        <w:rPr>
          <w:sz w:val="26"/>
          <w:szCs w:val="26"/>
          <w:u w:val="single"/>
        </w:rPr>
        <w:t xml:space="preserve"> </w:t>
      </w:r>
      <w:r w:rsidRPr="00541961">
        <w:rPr>
          <w:sz w:val="26"/>
          <w:szCs w:val="26"/>
        </w:rPr>
        <w:t>, Министерство  имущественных и земельных отношений Карачаево-Черкесской Республики, в</w:t>
      </w:r>
      <w:r w:rsidR="0034003B">
        <w:rPr>
          <w:sz w:val="26"/>
          <w:szCs w:val="26"/>
        </w:rPr>
        <w:t xml:space="preserve"> </w:t>
      </w:r>
      <w:r w:rsidR="0034003B" w:rsidRPr="0034003B">
        <w:rPr>
          <w:sz w:val="26"/>
          <w:szCs w:val="26"/>
          <w:u w:val="single"/>
        </w:rPr>
        <w:t xml:space="preserve">                                       </w:t>
      </w:r>
      <w:r w:rsidRPr="00541961">
        <w:rPr>
          <w:sz w:val="26"/>
          <w:szCs w:val="26"/>
        </w:rPr>
        <w:t xml:space="preserve">, действующей на основании распоряжения Министерства имущественных и земельных отношений Карачаево-Черкесской Республики от 10.10.2025  № 563 «О возложении обязанностей по осуществлению приема-передачи земельных участков, находящихся в собственности Карачаево-Черкесской Республики, предоставляемых гражданам и юридическим лицам» передает,                                                                                          а  </w:t>
      </w:r>
      <w:r w:rsidRPr="00541961">
        <w:rPr>
          <w:sz w:val="26"/>
          <w:szCs w:val="26"/>
          <w:u w:val="single"/>
        </w:rPr>
        <w:t xml:space="preserve">                                                                                                 </w:t>
      </w:r>
      <w:r w:rsidRPr="00541961">
        <w:rPr>
          <w:sz w:val="26"/>
          <w:szCs w:val="26"/>
        </w:rPr>
        <w:t>, принимает земельный участок из категории земель сельскохозяйственного назначения, площадью 742032 кв м, с кадастровым номером 09:09:0010901:696, расположенный по адресу: Российская Федерация, Карачаево-Черкесская Республика, Карачаевский район с видом разрешенного использования - растениеводство.</w:t>
      </w:r>
    </w:p>
    <w:p w14:paraId="2319D1E5" w14:textId="77777777" w:rsidR="00D57A3D" w:rsidRPr="00541961" w:rsidRDefault="00D57A3D" w:rsidP="00D57A3D">
      <w:pPr>
        <w:widowControl w:val="0"/>
        <w:autoSpaceDE w:val="0"/>
        <w:autoSpaceDN w:val="0"/>
        <w:adjustRightInd w:val="0"/>
        <w:spacing w:line="276" w:lineRule="auto"/>
        <w:ind w:left="-142" w:firstLine="34"/>
        <w:jc w:val="both"/>
        <w:rPr>
          <w:sz w:val="26"/>
          <w:szCs w:val="26"/>
        </w:rPr>
      </w:pPr>
    </w:p>
    <w:p w14:paraId="3096132A" w14:textId="77777777" w:rsidR="00D57A3D" w:rsidRPr="00541961" w:rsidRDefault="00D57A3D" w:rsidP="00D57A3D">
      <w:pPr>
        <w:widowControl w:val="0"/>
        <w:autoSpaceDE w:val="0"/>
        <w:autoSpaceDN w:val="0"/>
        <w:adjustRightInd w:val="0"/>
        <w:spacing w:line="276" w:lineRule="auto"/>
        <w:ind w:left="-390" w:firstLine="282"/>
        <w:jc w:val="both"/>
        <w:rPr>
          <w:sz w:val="26"/>
          <w:szCs w:val="26"/>
        </w:rPr>
      </w:pPr>
    </w:p>
    <w:p w14:paraId="0869F2A0" w14:textId="77777777" w:rsidR="00D57A3D" w:rsidRPr="00541961" w:rsidRDefault="00D57A3D" w:rsidP="00D57A3D">
      <w:pPr>
        <w:widowControl w:val="0"/>
        <w:autoSpaceDE w:val="0"/>
        <w:autoSpaceDN w:val="0"/>
        <w:adjustRightInd w:val="0"/>
        <w:spacing w:line="276" w:lineRule="auto"/>
        <w:ind w:left="-390" w:firstLine="282"/>
        <w:jc w:val="both"/>
        <w:rPr>
          <w:sz w:val="26"/>
          <w:szCs w:val="26"/>
        </w:rPr>
      </w:pPr>
    </w:p>
    <w:p w14:paraId="638D98B9" w14:textId="7BC7FCE7" w:rsidR="00D57A3D" w:rsidRPr="00541961" w:rsidRDefault="00D57A3D" w:rsidP="00D57A3D">
      <w:pPr>
        <w:widowControl w:val="0"/>
        <w:tabs>
          <w:tab w:val="center" w:pos="49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41961">
        <w:rPr>
          <w:sz w:val="26"/>
          <w:szCs w:val="26"/>
        </w:rPr>
        <w:t xml:space="preserve">_________________ </w:t>
      </w:r>
      <w:r w:rsidR="0034003B">
        <w:rPr>
          <w:sz w:val="26"/>
          <w:szCs w:val="26"/>
        </w:rPr>
        <w:t xml:space="preserve">ФИО              </w:t>
      </w:r>
      <w:r w:rsidRPr="00541961">
        <w:rPr>
          <w:sz w:val="26"/>
          <w:szCs w:val="26"/>
        </w:rPr>
        <w:t xml:space="preserve">                        </w:t>
      </w:r>
      <w:r w:rsidR="00541961">
        <w:rPr>
          <w:sz w:val="26"/>
          <w:szCs w:val="26"/>
        </w:rPr>
        <w:t xml:space="preserve">          </w:t>
      </w:r>
      <w:r w:rsidRPr="00541961">
        <w:rPr>
          <w:sz w:val="26"/>
          <w:szCs w:val="26"/>
        </w:rPr>
        <w:t xml:space="preserve">          ________________ ФИО</w:t>
      </w:r>
    </w:p>
    <w:p w14:paraId="6BFC383B" w14:textId="77777777" w:rsidR="00857F3C" w:rsidRPr="00541961" w:rsidRDefault="00857F3C">
      <w:pPr>
        <w:jc w:val="both"/>
        <w:rPr>
          <w:sz w:val="26"/>
          <w:szCs w:val="26"/>
        </w:rPr>
      </w:pPr>
    </w:p>
    <w:p w14:paraId="46062286" w14:textId="77777777" w:rsidR="00857F3C" w:rsidRPr="00541961" w:rsidRDefault="00857F3C">
      <w:pPr>
        <w:jc w:val="both"/>
        <w:rPr>
          <w:sz w:val="26"/>
          <w:szCs w:val="26"/>
        </w:rPr>
      </w:pPr>
    </w:p>
    <w:p w14:paraId="74674884" w14:textId="77777777" w:rsidR="00857F3C" w:rsidRPr="00541961" w:rsidRDefault="00857F3C">
      <w:pPr>
        <w:jc w:val="both"/>
        <w:rPr>
          <w:sz w:val="26"/>
          <w:szCs w:val="26"/>
        </w:rPr>
      </w:pPr>
    </w:p>
    <w:p w14:paraId="3955E7FD" w14:textId="77777777" w:rsidR="00857F3C" w:rsidRPr="00541961" w:rsidRDefault="00857F3C">
      <w:pPr>
        <w:jc w:val="both"/>
        <w:rPr>
          <w:sz w:val="26"/>
          <w:szCs w:val="26"/>
        </w:rPr>
      </w:pPr>
    </w:p>
    <w:p w14:paraId="2FB1AE73" w14:textId="77777777" w:rsidR="00857F3C" w:rsidRPr="00541961" w:rsidRDefault="00857F3C">
      <w:pPr>
        <w:jc w:val="both"/>
        <w:rPr>
          <w:sz w:val="26"/>
          <w:szCs w:val="26"/>
        </w:rPr>
      </w:pPr>
    </w:p>
    <w:sectPr w:rsidR="00857F3C" w:rsidRPr="00541961" w:rsidSect="003A1D0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2B6"/>
    <w:multiLevelType w:val="multilevel"/>
    <w:tmpl w:val="7A06B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A1002C"/>
    <w:multiLevelType w:val="multilevel"/>
    <w:tmpl w:val="D40ECC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2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3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84" w:hanging="1800"/>
      </w:pPr>
      <w:rPr>
        <w:rFonts w:cs="Times New Roman"/>
      </w:rPr>
    </w:lvl>
  </w:abstractNum>
  <w:abstractNum w:abstractNumId="2" w15:restartNumberingAfterBreak="0">
    <w:nsid w:val="7DCB2F87"/>
    <w:multiLevelType w:val="multilevel"/>
    <w:tmpl w:val="242641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2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3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84" w:hanging="1800"/>
      </w:pPr>
      <w:rPr>
        <w:rFonts w:cs="Times New Roman"/>
      </w:rPr>
    </w:lvl>
  </w:abstractNum>
  <w:num w:numId="1" w16cid:durableId="416751849">
    <w:abstractNumId w:val="1"/>
  </w:num>
  <w:num w:numId="2" w16cid:durableId="1081803234">
    <w:abstractNumId w:val="2"/>
  </w:num>
  <w:num w:numId="3" w16cid:durableId="450905181">
    <w:abstractNumId w:val="0"/>
  </w:num>
  <w:num w:numId="4" w16cid:durableId="1660423897">
    <w:abstractNumId w:val="2"/>
    <w:lvlOverride w:ilvl="0">
      <w:startOverride w:val="1"/>
    </w:lvlOverride>
  </w:num>
  <w:num w:numId="5" w16cid:durableId="72911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3C"/>
    <w:rsid w:val="00162C53"/>
    <w:rsid w:val="001F001F"/>
    <w:rsid w:val="00281A17"/>
    <w:rsid w:val="0034003B"/>
    <w:rsid w:val="003A1D0B"/>
    <w:rsid w:val="00406B89"/>
    <w:rsid w:val="0045354F"/>
    <w:rsid w:val="0050350D"/>
    <w:rsid w:val="00541961"/>
    <w:rsid w:val="00571439"/>
    <w:rsid w:val="00857F3C"/>
    <w:rsid w:val="009D12C0"/>
    <w:rsid w:val="00C856DC"/>
    <w:rsid w:val="00D57A3D"/>
    <w:rsid w:val="00E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DBF9"/>
  <w15:docId w15:val="{53A8A202-93B1-49FA-885D-5401893B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E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F2233"/>
    <w:pPr>
      <w:keepNext/>
      <w:jc w:val="center"/>
      <w:outlineLvl w:val="0"/>
    </w:pPr>
    <w:rPr>
      <w:szCs w:val="20"/>
    </w:rPr>
  </w:style>
  <w:style w:type="character" w:customStyle="1" w:styleId="apple-tab-span">
    <w:name w:val="apple-tab-span"/>
    <w:basedOn w:val="a0"/>
    <w:qFormat/>
    <w:rsid w:val="006222AE"/>
  </w:style>
  <w:style w:type="character" w:customStyle="1" w:styleId="1">
    <w:name w:val="Заголовок 1 Знак"/>
    <w:basedOn w:val="a0"/>
    <w:link w:val="11"/>
    <w:qFormat/>
    <w:rsid w:val="00AF2233"/>
    <w:rPr>
      <w:sz w:val="24"/>
    </w:rPr>
  </w:style>
  <w:style w:type="character" w:customStyle="1" w:styleId="10">
    <w:name w:val="Заголовок №1_"/>
    <w:basedOn w:val="a0"/>
    <w:link w:val="12"/>
    <w:qFormat/>
    <w:locked/>
    <w:rsid w:val="00F061A6"/>
    <w:rPr>
      <w:b/>
      <w:bCs/>
      <w:sz w:val="22"/>
      <w:szCs w:val="22"/>
      <w:lang w:bidi="ar-SA"/>
    </w:rPr>
  </w:style>
  <w:style w:type="paragraph" w:customStyle="1" w:styleId="13">
    <w:name w:val="Заголовок1"/>
    <w:basedOn w:val="a"/>
    <w:next w:val="a3"/>
    <w:qFormat/>
    <w:rsid w:val="00857F3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857F3C"/>
    <w:pPr>
      <w:spacing w:after="140" w:line="276" w:lineRule="auto"/>
    </w:pPr>
  </w:style>
  <w:style w:type="paragraph" w:styleId="a4">
    <w:name w:val="List"/>
    <w:basedOn w:val="a3"/>
    <w:rsid w:val="00857F3C"/>
    <w:rPr>
      <w:rFonts w:cs="Droid Sans Devanagari"/>
    </w:rPr>
  </w:style>
  <w:style w:type="paragraph" w:customStyle="1" w:styleId="14">
    <w:name w:val="Название объекта1"/>
    <w:basedOn w:val="a"/>
    <w:qFormat/>
    <w:rsid w:val="00857F3C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857F3C"/>
    <w:pPr>
      <w:suppressLineNumbers/>
    </w:pPr>
    <w:rPr>
      <w:rFonts w:cs="Droid Sans Devanagari"/>
    </w:rPr>
  </w:style>
  <w:style w:type="paragraph" w:styleId="a6">
    <w:name w:val="Normal (Web)"/>
    <w:basedOn w:val="a"/>
    <w:qFormat/>
    <w:rsid w:val="006222AE"/>
    <w:pPr>
      <w:spacing w:beforeAutospacing="1" w:afterAutospacing="1"/>
    </w:pPr>
  </w:style>
  <w:style w:type="paragraph" w:styleId="a7">
    <w:name w:val="Balloon Text"/>
    <w:basedOn w:val="a"/>
    <w:semiHidden/>
    <w:qFormat/>
    <w:rsid w:val="006222AE"/>
    <w:rPr>
      <w:rFonts w:ascii="Tahoma" w:hAnsi="Tahoma" w:cs="Tahoma"/>
      <w:sz w:val="16"/>
      <w:szCs w:val="16"/>
    </w:rPr>
  </w:style>
  <w:style w:type="paragraph" w:styleId="a8">
    <w:name w:val="Plain Text"/>
    <w:basedOn w:val="a"/>
    <w:qFormat/>
    <w:rsid w:val="00A6465F"/>
    <w:rPr>
      <w:rFonts w:ascii="Courier New" w:hAnsi="Courier New"/>
      <w:sz w:val="20"/>
      <w:szCs w:val="20"/>
    </w:rPr>
  </w:style>
  <w:style w:type="paragraph" w:customStyle="1" w:styleId="ConsPlusNormal">
    <w:name w:val="ConsPlusNormal"/>
    <w:qFormat/>
    <w:rsid w:val="00D9562D"/>
  </w:style>
  <w:style w:type="paragraph" w:customStyle="1" w:styleId="12">
    <w:name w:val="Заголовок №1"/>
    <w:basedOn w:val="a"/>
    <w:link w:val="10"/>
    <w:qFormat/>
    <w:rsid w:val="00F061A6"/>
    <w:pPr>
      <w:shd w:val="clear" w:color="auto" w:fill="FFFFFF"/>
      <w:spacing w:before="180" w:after="180" w:line="275" w:lineRule="exact"/>
      <w:jc w:val="center"/>
      <w:outlineLvl w:val="0"/>
    </w:pPr>
    <w:rPr>
      <w:b/>
      <w:bCs/>
      <w:sz w:val="22"/>
      <w:szCs w:val="22"/>
    </w:rPr>
  </w:style>
  <w:style w:type="paragraph" w:customStyle="1" w:styleId="15">
    <w:name w:val="Абзац списка1"/>
    <w:basedOn w:val="a"/>
    <w:qFormat/>
    <w:rsid w:val="00857F3C"/>
    <w:pPr>
      <w:ind w:left="720"/>
      <w:contextualSpacing/>
    </w:pPr>
    <w:rPr>
      <w:rFonts w:eastAsia="Arial Unicode MS"/>
    </w:rPr>
  </w:style>
  <w:style w:type="paragraph" w:styleId="a9">
    <w:name w:val="List Paragraph"/>
    <w:basedOn w:val="a"/>
    <w:qFormat/>
    <w:rsid w:val="00857F3C"/>
    <w:pPr>
      <w:ind w:left="720"/>
      <w:contextualSpacing/>
    </w:pPr>
  </w:style>
  <w:style w:type="table" w:styleId="aa">
    <w:name w:val="Table Grid"/>
    <w:basedOn w:val="a1"/>
    <w:rsid w:val="008A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DBAD-6DC2-4914-9C84-39727D9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6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КАРАЧАЕВО –ЧЕРКЕССКАЯ РЕСПУБЛИКА</vt:lpstr>
    </vt:vector>
  </TitlesOfParts>
  <Company>Microsoft</Company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КАРАЧАЕВО –ЧЕРКЕССКАЯ РЕСПУБЛИКА</dc:title>
  <dc:subject/>
  <dc:creator>Admin</dc:creator>
  <dc:description/>
  <cp:lastModifiedBy>Найманов</cp:lastModifiedBy>
  <cp:revision>41</cp:revision>
  <cp:lastPrinted>2023-11-23T11:37:00Z</cp:lastPrinted>
  <dcterms:created xsi:type="dcterms:W3CDTF">2021-04-15T12:38:00Z</dcterms:created>
  <dcterms:modified xsi:type="dcterms:W3CDTF">2026-02-27T14:13:00Z</dcterms:modified>
  <dc:language>ru-RU</dc:language>
</cp:coreProperties>
</file>